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DEE9" w14:textId="77777777" w:rsidR="00F255A5" w:rsidRPr="000C3C66" w:rsidRDefault="00F255A5">
      <w:pPr>
        <w:pStyle w:val="2"/>
      </w:pPr>
    </w:p>
    <w:p w14:paraId="47195B20" w14:textId="77777777" w:rsidR="00F255A5" w:rsidRPr="000C3C66" w:rsidRDefault="00F255A5">
      <w:pPr>
        <w:pStyle w:val="aa"/>
      </w:pPr>
      <w:r w:rsidRPr="000C3C66">
        <w:rPr>
          <w:rFonts w:hint="eastAsia"/>
        </w:rPr>
        <w:t>污水管管材</w:t>
      </w:r>
    </w:p>
    <w:p w14:paraId="32C9A33B" w14:textId="77777777" w:rsidR="00F255A5" w:rsidRPr="000C3C66" w:rsidRDefault="00F255A5">
      <w:pPr>
        <w:pStyle w:val="aa"/>
      </w:pPr>
    </w:p>
    <w:p w14:paraId="7C87E8A5" w14:textId="77777777" w:rsidR="00F255A5" w:rsidRPr="000C3C66" w:rsidRDefault="00F255A5">
      <w:pPr>
        <w:pStyle w:val="3"/>
      </w:pPr>
      <w:r w:rsidRPr="000C3C66">
        <w:rPr>
          <w:rFonts w:hint="eastAsia"/>
        </w:rPr>
        <w:t>通則</w:t>
      </w:r>
    </w:p>
    <w:p w14:paraId="04F4F675" w14:textId="77777777" w:rsidR="00F255A5" w:rsidRPr="000C3C66" w:rsidRDefault="00F255A5">
      <w:pPr>
        <w:pStyle w:val="4"/>
      </w:pPr>
      <w:r w:rsidRPr="000C3C66">
        <w:rPr>
          <w:rFonts w:hint="eastAsia"/>
        </w:rPr>
        <w:t>本章概要</w:t>
      </w:r>
    </w:p>
    <w:p w14:paraId="449FAB5D" w14:textId="77777777" w:rsidR="00F255A5" w:rsidRPr="000C3C66" w:rsidRDefault="00075A47">
      <w:pPr>
        <w:pStyle w:val="a4"/>
      </w:pPr>
      <w:r w:rsidRPr="00075A47">
        <w:t>說明有關</w:t>
      </w:r>
      <w:r w:rsidRPr="00075A47">
        <w:rPr>
          <w:rFonts w:hint="eastAsia"/>
        </w:rPr>
        <w:t>符合排入公共污水下水道水質標準之污水用</w:t>
      </w:r>
      <w:r w:rsidRPr="00075A47">
        <w:t>管材</w:t>
      </w:r>
      <w:r w:rsidRPr="00075A47">
        <w:rPr>
          <w:rFonts w:hint="eastAsia"/>
        </w:rPr>
        <w:t>及附件</w:t>
      </w:r>
      <w:r w:rsidRPr="00075A47">
        <w:t>之供應、試驗</w:t>
      </w:r>
      <w:r w:rsidRPr="00075A47">
        <w:rPr>
          <w:rFonts w:hint="eastAsia"/>
        </w:rPr>
        <w:t>等</w:t>
      </w:r>
      <w:r w:rsidRPr="00075A47">
        <w:t>相關規定</w:t>
      </w:r>
      <w:r w:rsidR="00F255A5" w:rsidRPr="000C3C66">
        <w:rPr>
          <w:rFonts w:hint="eastAsia"/>
        </w:rPr>
        <w:t>。</w:t>
      </w:r>
    </w:p>
    <w:p w14:paraId="3C7DE5DA" w14:textId="77777777" w:rsidR="00F255A5" w:rsidRPr="000C3C66" w:rsidRDefault="00F255A5"/>
    <w:p w14:paraId="44E7B895" w14:textId="77777777" w:rsidR="00F255A5" w:rsidRPr="000C3C66" w:rsidRDefault="00F255A5">
      <w:pPr>
        <w:pStyle w:val="4"/>
      </w:pPr>
      <w:r w:rsidRPr="000C3C66">
        <w:rPr>
          <w:rFonts w:hint="eastAsia"/>
        </w:rPr>
        <w:t>工作範圍</w:t>
      </w:r>
    </w:p>
    <w:p w14:paraId="08A1048C" w14:textId="77777777" w:rsidR="00F255A5" w:rsidRPr="000C3C66" w:rsidRDefault="00075A47">
      <w:pPr>
        <w:pStyle w:val="a4"/>
      </w:pPr>
      <w:r w:rsidRPr="00075A47">
        <w:t>包括管材及附件之供應及試驗。在工作範圍內承包商應提供一切人工、材料（由業主供給者除外）、製造、機具、設備、搬運、安全防護及其他為完成本工程之相關規定，在工程司之監督及指示下依照契約規定辦理</w:t>
      </w:r>
      <w:r w:rsidR="00F255A5" w:rsidRPr="000C3C66">
        <w:rPr>
          <w:rFonts w:hint="eastAsia"/>
        </w:rPr>
        <w:t>。</w:t>
      </w:r>
    </w:p>
    <w:p w14:paraId="24382F3A" w14:textId="77777777" w:rsidR="00F255A5" w:rsidRPr="000C3C66" w:rsidRDefault="00F255A5"/>
    <w:p w14:paraId="1A7878AC" w14:textId="77777777" w:rsidR="00F255A5" w:rsidRPr="000C3C66" w:rsidRDefault="00F255A5">
      <w:pPr>
        <w:pStyle w:val="4"/>
      </w:pPr>
      <w:r w:rsidRPr="000C3C66">
        <w:rPr>
          <w:rFonts w:hint="eastAsia"/>
        </w:rPr>
        <w:t>相關章節</w:t>
      </w:r>
    </w:p>
    <w:p w14:paraId="1ABA2598" w14:textId="77777777" w:rsidR="00F255A5" w:rsidRDefault="00F255A5">
      <w:pPr>
        <w:pStyle w:val="5"/>
      </w:pPr>
      <w:r w:rsidRPr="000C3C66">
        <w:rPr>
          <w:rFonts w:hint="eastAsia"/>
        </w:rPr>
        <w:t>第</w:t>
      </w:r>
      <w:r w:rsidRPr="000C3C66">
        <w:rPr>
          <w:rFonts w:hint="eastAsia"/>
        </w:rPr>
        <w:t>01310</w:t>
      </w:r>
      <w:r w:rsidRPr="000C3C66">
        <w:rPr>
          <w:rFonts w:hint="eastAsia"/>
        </w:rPr>
        <w:t>章</w:t>
      </w:r>
      <w:r w:rsidRPr="000C3C66">
        <w:rPr>
          <w:rFonts w:hint="eastAsia"/>
        </w:rPr>
        <w:t>--</w:t>
      </w:r>
      <w:r w:rsidRPr="000C3C66">
        <w:rPr>
          <w:rFonts w:hint="eastAsia"/>
        </w:rPr>
        <w:t>計畫管理</w:t>
      </w:r>
    </w:p>
    <w:p w14:paraId="7240FA27" w14:textId="77777777" w:rsidR="00075A47" w:rsidRPr="00075A47" w:rsidRDefault="00075A47" w:rsidP="00075A47">
      <w:pPr>
        <w:pStyle w:val="5"/>
      </w:pPr>
      <w:r w:rsidRPr="00075A47">
        <w:t>第</w:t>
      </w:r>
      <w:r w:rsidRPr="00075A47">
        <w:t>0</w:t>
      </w:r>
      <w:r w:rsidRPr="00075A47">
        <w:rPr>
          <w:rFonts w:hint="eastAsia"/>
        </w:rPr>
        <w:t>1</w:t>
      </w:r>
      <w:r w:rsidRPr="00075A47">
        <w:t>3</w:t>
      </w:r>
      <w:r w:rsidRPr="00075A47">
        <w:rPr>
          <w:rFonts w:hint="eastAsia"/>
        </w:rPr>
        <w:t>30</w:t>
      </w:r>
      <w:r w:rsidRPr="00075A47">
        <w:t>章</w:t>
      </w:r>
      <w:r w:rsidRPr="00075A47">
        <w:rPr>
          <w:rFonts w:hint="eastAsia"/>
        </w:rPr>
        <w:t>--</w:t>
      </w:r>
      <w:r w:rsidRPr="00075A47">
        <w:t>資料送審</w:t>
      </w:r>
    </w:p>
    <w:p w14:paraId="41C9A460" w14:textId="77777777" w:rsidR="00F255A5" w:rsidRPr="000C3C66" w:rsidRDefault="00F255A5"/>
    <w:p w14:paraId="6FB3DA9A" w14:textId="77777777" w:rsidR="00F255A5" w:rsidRPr="000C3C66" w:rsidRDefault="00F255A5">
      <w:pPr>
        <w:pStyle w:val="4"/>
      </w:pPr>
      <w:r w:rsidRPr="000C3C66">
        <w:rPr>
          <w:rFonts w:hint="eastAsia"/>
        </w:rPr>
        <w:t>相關準則</w:t>
      </w:r>
    </w:p>
    <w:p w14:paraId="61D63D14" w14:textId="77777777" w:rsidR="00F255A5" w:rsidRPr="000C3C66" w:rsidRDefault="00F255A5">
      <w:pPr>
        <w:pStyle w:val="5"/>
      </w:pPr>
      <w:r w:rsidRPr="000C3C66">
        <w:rPr>
          <w:rFonts w:hint="eastAsia"/>
        </w:rPr>
        <w:t>中</w:t>
      </w:r>
      <w:r w:rsidR="007803D5" w:rsidRPr="000C3C66">
        <w:rPr>
          <w:rFonts w:hint="eastAsia"/>
        </w:rPr>
        <w:t>華民</w:t>
      </w:r>
      <w:r w:rsidRPr="000C3C66">
        <w:rPr>
          <w:rFonts w:hint="eastAsia"/>
        </w:rPr>
        <w:t>國國家標準</w:t>
      </w:r>
      <w:r w:rsidRPr="000C3C66">
        <w:rPr>
          <w:rFonts w:hint="eastAsia"/>
        </w:rPr>
        <w:t>(CNS)</w:t>
      </w:r>
    </w:p>
    <w:p w14:paraId="72F22146" w14:textId="77777777" w:rsidR="00F255A5" w:rsidRPr="000C3C66" w:rsidRDefault="00F255A5" w:rsidP="008075DB">
      <w:pPr>
        <w:pStyle w:val="7"/>
      </w:pPr>
      <w:r w:rsidRPr="000C3C66">
        <w:rPr>
          <w:rFonts w:hint="eastAsia"/>
        </w:rPr>
        <w:t>CNS</w:t>
      </w:r>
      <w:r w:rsidR="00AD7462">
        <w:t xml:space="preserve"> </w:t>
      </w:r>
      <w:smartTag w:uri="urn:schemas-microsoft-com:office:smarttags" w:element="chmetcnv">
        <w:smartTagPr>
          <w:attr w:name="UnitName" w:val="a"/>
          <w:attr w:name="SourceValue" w:val="483"/>
          <w:attr w:name="HasSpace" w:val="True"/>
          <w:attr w:name="Negative" w:val="False"/>
          <w:attr w:name="NumberType" w:val="1"/>
          <w:attr w:name="TCSC" w:val="0"/>
        </w:smartTagPr>
        <w:r w:rsidRPr="000C3C66">
          <w:rPr>
            <w:rFonts w:hint="eastAsia"/>
          </w:rPr>
          <w:t>483 A</w:t>
        </w:r>
      </w:smartTag>
      <w:r w:rsidRPr="000C3C66">
        <w:rPr>
          <w:rFonts w:hint="eastAsia"/>
        </w:rPr>
        <w:t>1001</w:t>
      </w:r>
      <w:r w:rsidRPr="000C3C66">
        <w:rPr>
          <w:rFonts w:hint="eastAsia"/>
        </w:rPr>
        <w:tab/>
      </w:r>
      <w:r w:rsidR="008075DB" w:rsidRPr="008075DB">
        <w:rPr>
          <w:rFonts w:hint="eastAsia"/>
        </w:rPr>
        <w:t>鋼筋</w:t>
      </w:r>
      <w:r w:rsidRPr="000C3C66">
        <w:rPr>
          <w:rFonts w:hint="eastAsia"/>
        </w:rPr>
        <w:t>混凝土管</w:t>
      </w:r>
    </w:p>
    <w:p w14:paraId="4DF361AE" w14:textId="77777777" w:rsidR="00F255A5" w:rsidRPr="000C3C66" w:rsidRDefault="00F255A5" w:rsidP="008075DB">
      <w:pPr>
        <w:pStyle w:val="7"/>
      </w:pPr>
      <w:r w:rsidRPr="000C3C66">
        <w:rPr>
          <w:rFonts w:hint="eastAsia"/>
        </w:rPr>
        <w:t>CNS</w:t>
      </w:r>
      <w:r w:rsidR="00AD7462">
        <w:t xml:space="preserve"> </w:t>
      </w:r>
      <w:smartTag w:uri="urn:schemas-microsoft-com:office:smarttags" w:element="chmetcnv">
        <w:smartTagPr>
          <w:attr w:name="UnitName" w:val="a"/>
          <w:attr w:name="SourceValue" w:val="484"/>
          <w:attr w:name="HasSpace" w:val="True"/>
          <w:attr w:name="Negative" w:val="False"/>
          <w:attr w:name="NumberType" w:val="1"/>
          <w:attr w:name="TCSC" w:val="0"/>
        </w:smartTagPr>
        <w:r w:rsidRPr="000C3C66">
          <w:rPr>
            <w:rFonts w:hint="eastAsia"/>
          </w:rPr>
          <w:t>484 A</w:t>
        </w:r>
      </w:smartTag>
      <w:r w:rsidRPr="000C3C66">
        <w:rPr>
          <w:rFonts w:hint="eastAsia"/>
        </w:rPr>
        <w:t>3003</w:t>
      </w:r>
      <w:r w:rsidRPr="000C3C66">
        <w:rPr>
          <w:rFonts w:hint="eastAsia"/>
        </w:rPr>
        <w:tab/>
      </w:r>
      <w:r w:rsidR="008075DB" w:rsidRPr="008075DB">
        <w:rPr>
          <w:rFonts w:hint="eastAsia"/>
        </w:rPr>
        <w:t>鋼筋</w:t>
      </w:r>
      <w:r w:rsidRPr="000C3C66">
        <w:rPr>
          <w:rFonts w:hint="eastAsia"/>
        </w:rPr>
        <w:t>混凝土管檢驗法</w:t>
      </w:r>
    </w:p>
    <w:p w14:paraId="0CF735BE" w14:textId="77777777" w:rsidR="00F255A5" w:rsidRPr="000C3C66" w:rsidRDefault="00F255A5">
      <w:pPr>
        <w:pStyle w:val="7"/>
      </w:pPr>
      <w:r w:rsidRPr="000C3C66">
        <w:t>CNS</w:t>
      </w:r>
      <w:r w:rsidR="00AD7462">
        <w:t xml:space="preserve"> </w:t>
      </w:r>
      <w:r w:rsidRPr="000C3C66">
        <w:t>1078 R3039</w:t>
      </w:r>
      <w:r w:rsidRPr="000C3C66">
        <w:rPr>
          <w:rFonts w:hint="eastAsia"/>
        </w:rPr>
        <w:tab/>
      </w:r>
      <w:r w:rsidRPr="000C3C66">
        <w:rPr>
          <w:rFonts w:hint="eastAsia"/>
        </w:rPr>
        <w:t>水硬性水泥化學分析法</w:t>
      </w:r>
    </w:p>
    <w:p w14:paraId="02D57239" w14:textId="77777777" w:rsidR="00F255A5" w:rsidRDefault="00F255A5">
      <w:pPr>
        <w:pStyle w:val="7"/>
      </w:pPr>
      <w:r w:rsidRPr="000C3C66">
        <w:t>CNS</w:t>
      </w:r>
      <w:r w:rsidR="00AD7462">
        <w:t xml:space="preserve"> </w:t>
      </w:r>
      <w:r w:rsidRPr="000C3C66">
        <w:t>1</w:t>
      </w:r>
      <w:r w:rsidRPr="000C3C66">
        <w:rPr>
          <w:rFonts w:hint="eastAsia"/>
        </w:rPr>
        <w:t>298</w:t>
      </w:r>
      <w:r w:rsidRPr="000C3C66">
        <w:t xml:space="preserve"> K3004</w:t>
      </w:r>
      <w:r w:rsidRPr="000C3C66">
        <w:rPr>
          <w:rFonts w:hint="eastAsia"/>
        </w:rPr>
        <w:tab/>
      </w:r>
      <w:r w:rsidRPr="000C3C66">
        <w:rPr>
          <w:rFonts w:hint="eastAsia"/>
        </w:rPr>
        <w:t>聚氯乙烯塑膠硬質管</w:t>
      </w:r>
    </w:p>
    <w:p w14:paraId="518BB106" w14:textId="77777777" w:rsidR="004766DF" w:rsidRPr="004766DF" w:rsidRDefault="004766DF" w:rsidP="004766DF">
      <w:pPr>
        <w:pStyle w:val="7"/>
      </w:pPr>
      <w:r w:rsidRPr="004766DF">
        <w:t>CNS 1468</w:t>
      </w:r>
      <w:r w:rsidRPr="004766DF">
        <w:rPr>
          <w:rFonts w:hint="eastAsia"/>
        </w:rPr>
        <w:tab/>
      </w:r>
      <w:r w:rsidRPr="004766DF">
        <w:t>低碳鋼線</w:t>
      </w:r>
    </w:p>
    <w:p w14:paraId="7713157C" w14:textId="77777777" w:rsidR="004766DF" w:rsidRPr="004766DF" w:rsidRDefault="004766DF" w:rsidP="004766DF">
      <w:pPr>
        <w:pStyle w:val="7"/>
      </w:pPr>
      <w:r w:rsidRPr="004766DF">
        <w:t>CNS 2473</w:t>
      </w:r>
      <w:r w:rsidRPr="004766DF">
        <w:rPr>
          <w:rFonts w:hint="eastAsia"/>
        </w:rPr>
        <w:tab/>
      </w:r>
      <w:r w:rsidRPr="004766DF">
        <w:t>一般結構用軋鋼料</w:t>
      </w:r>
    </w:p>
    <w:p w14:paraId="322C32E1" w14:textId="77777777" w:rsidR="00F255A5" w:rsidRDefault="00F255A5">
      <w:pPr>
        <w:pStyle w:val="7"/>
      </w:pPr>
      <w:r w:rsidRPr="000C3C66">
        <w:rPr>
          <w:rFonts w:hint="eastAsia"/>
        </w:rPr>
        <w:t>CNS</w:t>
      </w:r>
      <w:r w:rsidR="00AD7462">
        <w:t xml:space="preserve"> </w:t>
      </w:r>
      <w:r w:rsidRPr="000C3C66">
        <w:rPr>
          <w:rFonts w:hint="eastAsia"/>
        </w:rPr>
        <w:t>2486</w:t>
      </w:r>
      <w:r w:rsidRPr="000C3C66">
        <w:t xml:space="preserve"> K6204</w:t>
      </w:r>
      <w:r w:rsidRPr="000C3C66">
        <w:rPr>
          <w:rFonts w:hint="eastAsia"/>
        </w:rPr>
        <w:tab/>
      </w:r>
      <w:r w:rsidRPr="000C3C66">
        <w:rPr>
          <w:rFonts w:hint="eastAsia"/>
        </w:rPr>
        <w:t>瀝青軟化點測定法</w:t>
      </w:r>
      <w:r w:rsidRPr="000C3C66">
        <w:rPr>
          <w:rFonts w:hint="eastAsia"/>
        </w:rPr>
        <w:t>(</w:t>
      </w:r>
      <w:r w:rsidRPr="000C3C66">
        <w:rPr>
          <w:rFonts w:hint="eastAsia"/>
        </w:rPr>
        <w:t>環球法</w:t>
      </w:r>
      <w:r w:rsidRPr="000C3C66">
        <w:rPr>
          <w:rFonts w:hint="eastAsia"/>
        </w:rPr>
        <w:t>)</w:t>
      </w:r>
    </w:p>
    <w:p w14:paraId="64A8ACE4" w14:textId="77777777" w:rsidR="004766DF" w:rsidRPr="004766DF" w:rsidRDefault="004766DF" w:rsidP="004766DF">
      <w:pPr>
        <w:pStyle w:val="7"/>
      </w:pPr>
      <w:r w:rsidRPr="004766DF">
        <w:t>CNS 2608</w:t>
      </w:r>
      <w:r w:rsidRPr="004766DF">
        <w:rPr>
          <w:rFonts w:hint="eastAsia"/>
        </w:rPr>
        <w:tab/>
      </w:r>
      <w:r w:rsidRPr="004766DF">
        <w:t>鋼料之檢驗通則</w:t>
      </w:r>
    </w:p>
    <w:p w14:paraId="35FD87C9" w14:textId="77777777" w:rsidR="004766DF" w:rsidRDefault="004766DF" w:rsidP="004766DF">
      <w:pPr>
        <w:pStyle w:val="7"/>
      </w:pPr>
      <w:r w:rsidRPr="004766DF">
        <w:t>CNS 2947</w:t>
      </w:r>
      <w:r w:rsidRPr="004766DF">
        <w:rPr>
          <w:rFonts w:hint="eastAsia"/>
        </w:rPr>
        <w:tab/>
      </w:r>
      <w:r w:rsidRPr="004766DF">
        <w:t>銲接結構用軋鋼料</w:t>
      </w:r>
    </w:p>
    <w:p w14:paraId="5A4F0581" w14:textId="77777777" w:rsidR="004766DF" w:rsidRPr="004766DF" w:rsidRDefault="004766DF" w:rsidP="004766DF">
      <w:pPr>
        <w:pStyle w:val="7"/>
      </w:pPr>
      <w:r w:rsidRPr="004766DF">
        <w:t>CNS 3036</w:t>
      </w:r>
      <w:r w:rsidRPr="004766DF">
        <w:rPr>
          <w:rFonts w:hint="eastAsia"/>
        </w:rPr>
        <w:tab/>
      </w:r>
      <w:r w:rsidRPr="004766DF">
        <w:t>混凝土用飛灰及天然或煆燒卜作嵐攙和物</w:t>
      </w:r>
    </w:p>
    <w:p w14:paraId="24931DC0" w14:textId="77777777" w:rsidR="00F255A5" w:rsidRDefault="00F255A5" w:rsidP="008075DB">
      <w:pPr>
        <w:pStyle w:val="7"/>
      </w:pPr>
      <w:r w:rsidRPr="000C3C66">
        <w:t>CNS</w:t>
      </w:r>
      <w:r w:rsidR="00AD7462">
        <w:t xml:space="preserve"> </w:t>
      </w:r>
      <w:r w:rsidRPr="000C3C66">
        <w:rPr>
          <w:rFonts w:hint="eastAsia"/>
        </w:rPr>
        <w:t xml:space="preserve">3550 </w:t>
      </w:r>
      <w:r w:rsidRPr="000C3C66">
        <w:t>K4024</w:t>
      </w:r>
      <w:r w:rsidRPr="000C3C66">
        <w:rPr>
          <w:rFonts w:hint="eastAsia"/>
        </w:rPr>
        <w:tab/>
      </w:r>
      <w:r w:rsidR="008075DB" w:rsidRPr="008075DB">
        <w:rPr>
          <w:rFonts w:hint="eastAsia"/>
        </w:rPr>
        <w:t>橡膠襯墊材料－物理性能分類</w:t>
      </w:r>
    </w:p>
    <w:p w14:paraId="3AE91A34" w14:textId="77777777" w:rsidR="00F255A5" w:rsidRPr="000C3C66" w:rsidRDefault="00F255A5">
      <w:pPr>
        <w:pStyle w:val="7"/>
      </w:pPr>
      <w:r w:rsidRPr="000C3C66">
        <w:t>CNS</w:t>
      </w:r>
      <w:r w:rsidR="00AD7462">
        <w:t xml:space="preserve"> </w:t>
      </w:r>
      <w:r w:rsidRPr="000C3C66">
        <w:rPr>
          <w:rFonts w:hint="eastAsia"/>
        </w:rPr>
        <w:t>3775</w:t>
      </w:r>
      <w:r w:rsidRPr="000C3C66">
        <w:t xml:space="preserve"> K</w:t>
      </w:r>
      <w:smartTag w:uri="urn:schemas-microsoft-com:office:smarttags" w:element="chmetcnv">
        <w:smartTagPr>
          <w:attr w:name="UnitName" w:val="克"/>
          <w:attr w:name="SourceValue" w:val="6377"/>
          <w:attr w:name="HasSpace" w:val="False"/>
          <w:attr w:name="Negative" w:val="False"/>
          <w:attr w:name="NumberType" w:val="1"/>
          <w:attr w:name="TCSC" w:val="0"/>
        </w:smartTagPr>
        <w:r w:rsidRPr="000C3C66">
          <w:t>6377</w:t>
        </w:r>
        <w:r w:rsidRPr="000C3C66">
          <w:rPr>
            <w:rFonts w:hint="eastAsia"/>
          </w:rPr>
          <w:tab/>
        </w:r>
      </w:smartTag>
      <w:r w:rsidRPr="000C3C66">
        <w:rPr>
          <w:rFonts w:hint="eastAsia"/>
        </w:rPr>
        <w:t>克氏開口杯閃點與著火點測定法</w:t>
      </w:r>
    </w:p>
    <w:p w14:paraId="1B9F135C" w14:textId="77777777" w:rsidR="00F255A5" w:rsidRDefault="00F255A5">
      <w:pPr>
        <w:pStyle w:val="7"/>
      </w:pPr>
      <w:r w:rsidRPr="000C3C66">
        <w:t>CNS</w:t>
      </w:r>
      <w:r w:rsidR="00AD7462">
        <w:t xml:space="preserve"> </w:t>
      </w:r>
      <w:smartTag w:uri="urn:schemas-microsoft-com:office:smarttags" w:element="chmetcnv">
        <w:smartTagPr>
          <w:attr w:name="UnitName" w:val="a"/>
          <w:attr w:name="SourceValue" w:val="3905"/>
          <w:attr w:name="HasSpace" w:val="True"/>
          <w:attr w:name="Negative" w:val="False"/>
          <w:attr w:name="NumberType" w:val="1"/>
          <w:attr w:name="TCSC" w:val="0"/>
        </w:smartTagPr>
        <w:r w:rsidRPr="000C3C66">
          <w:rPr>
            <w:rFonts w:hint="eastAsia"/>
          </w:rPr>
          <w:t>3</w:t>
        </w:r>
        <w:r w:rsidRPr="000C3C66">
          <w:t>905</w:t>
        </w:r>
        <w:r w:rsidRPr="000C3C66">
          <w:rPr>
            <w:rFonts w:hint="eastAsia"/>
          </w:rPr>
          <w:t xml:space="preserve"> </w:t>
        </w:r>
        <w:r w:rsidRPr="000C3C66">
          <w:t>A</w:t>
        </w:r>
      </w:smartTag>
      <w:r w:rsidRPr="000C3C66">
        <w:t>2050</w:t>
      </w:r>
      <w:r w:rsidRPr="000C3C66">
        <w:rPr>
          <w:rFonts w:hint="eastAsia"/>
        </w:rPr>
        <w:tab/>
      </w:r>
      <w:r w:rsidRPr="000C3C66">
        <w:rPr>
          <w:rFonts w:hint="eastAsia"/>
        </w:rPr>
        <w:t>下水道用鋼筋混凝土管</w:t>
      </w:r>
      <w:r w:rsidRPr="000C3C66">
        <w:rPr>
          <w:rFonts w:hint="eastAsia"/>
        </w:rPr>
        <w:t>(</w:t>
      </w:r>
      <w:r w:rsidRPr="000C3C66">
        <w:rPr>
          <w:rFonts w:hint="eastAsia"/>
        </w:rPr>
        <w:t>推進施工法用</w:t>
      </w:r>
      <w:r w:rsidRPr="000C3C66">
        <w:rPr>
          <w:rFonts w:hint="eastAsia"/>
        </w:rPr>
        <w:t>)</w:t>
      </w:r>
    </w:p>
    <w:p w14:paraId="40B67B6D" w14:textId="77777777" w:rsidR="004766DF" w:rsidRPr="004766DF" w:rsidRDefault="004766DF" w:rsidP="004766DF">
      <w:pPr>
        <w:pStyle w:val="7"/>
      </w:pPr>
      <w:r w:rsidRPr="004766DF">
        <w:t>CNS 4939</w:t>
      </w:r>
      <w:r w:rsidRPr="004766DF">
        <w:rPr>
          <w:rFonts w:hint="eastAsia"/>
        </w:rPr>
        <w:tab/>
      </w:r>
      <w:r w:rsidRPr="004766DF">
        <w:t>環氧樹脂柏油漆</w:t>
      </w:r>
    </w:p>
    <w:p w14:paraId="33A9D79F" w14:textId="77777777" w:rsidR="00F255A5" w:rsidRPr="000C3C66" w:rsidRDefault="00F255A5">
      <w:pPr>
        <w:pStyle w:val="7"/>
      </w:pPr>
      <w:r w:rsidRPr="000C3C66">
        <w:t>CNS</w:t>
      </w:r>
      <w:r w:rsidR="00AD7462">
        <w:t xml:space="preserve">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0C3C66">
          <w:t>8</w:t>
        </w:r>
        <w:r w:rsidRPr="000C3C66">
          <w:rPr>
            <w:rFonts w:hint="eastAsia"/>
          </w:rPr>
          <w:t>499</w:t>
        </w:r>
        <w:r w:rsidRPr="000C3C66">
          <w:t xml:space="preserve"> G</w:t>
        </w:r>
      </w:smartTag>
      <w:r w:rsidRPr="000C3C66">
        <w:rPr>
          <w:rFonts w:hint="eastAsia"/>
        </w:rPr>
        <w:t>3164</w:t>
      </w:r>
      <w:r w:rsidRPr="000C3C66">
        <w:rPr>
          <w:rFonts w:hint="eastAsia"/>
        </w:rPr>
        <w:tab/>
      </w:r>
      <w:r w:rsidRPr="000C3C66">
        <w:rPr>
          <w:rFonts w:hint="eastAsia"/>
        </w:rPr>
        <w:t>冷軋不銹鋼鋼板、鋼片及鋼帶</w:t>
      </w:r>
    </w:p>
    <w:p w14:paraId="15C1AC22" w14:textId="77777777" w:rsidR="00F255A5" w:rsidRPr="000C3C66" w:rsidRDefault="00F255A5">
      <w:pPr>
        <w:pStyle w:val="7"/>
      </w:pPr>
      <w:r w:rsidRPr="000C3C66">
        <w:t>CNS</w:t>
      </w:r>
      <w:r w:rsidR="00AD7462">
        <w:t xml:space="preserve"> </w:t>
      </w:r>
      <w:smartTag w:uri="urn:schemas-microsoft-com:office:smarttags" w:element="chmetcnv">
        <w:smartTagPr>
          <w:attr w:name="UnitName" w:val="a"/>
          <w:attr w:name="SourceValue" w:val="8904"/>
          <w:attr w:name="HasSpace" w:val="True"/>
          <w:attr w:name="Negative" w:val="False"/>
          <w:attr w:name="NumberType" w:val="1"/>
          <w:attr w:name="TCSC" w:val="0"/>
        </w:smartTagPr>
        <w:r w:rsidRPr="000C3C66">
          <w:t>8</w:t>
        </w:r>
        <w:r w:rsidRPr="000C3C66">
          <w:rPr>
            <w:rFonts w:hint="eastAsia"/>
          </w:rPr>
          <w:t>904</w:t>
        </w:r>
        <w:r w:rsidRPr="000C3C66">
          <w:t xml:space="preserve"> A</w:t>
        </w:r>
      </w:smartTag>
      <w:r w:rsidRPr="000C3C66">
        <w:t>3154</w:t>
      </w:r>
      <w:r w:rsidRPr="000C3C66">
        <w:rPr>
          <w:rFonts w:hint="eastAsia"/>
        </w:rPr>
        <w:tab/>
      </w:r>
      <w:r w:rsidRPr="000C3C66">
        <w:rPr>
          <w:rFonts w:hint="eastAsia"/>
        </w:rPr>
        <w:t>建築用密封材料檢驗法</w:t>
      </w:r>
    </w:p>
    <w:p w14:paraId="41F53EC3" w14:textId="77777777" w:rsidR="00F255A5" w:rsidRDefault="00F255A5">
      <w:pPr>
        <w:pStyle w:val="7"/>
      </w:pPr>
      <w:r w:rsidRPr="000C3C66">
        <w:rPr>
          <w:rFonts w:hint="eastAsia"/>
        </w:rPr>
        <w:t>CNS10091</w:t>
      </w:r>
      <w:r w:rsidRPr="000C3C66">
        <w:t xml:space="preserve"> K6756</w:t>
      </w:r>
      <w:r w:rsidRPr="000C3C66">
        <w:rPr>
          <w:rFonts w:hint="eastAsia"/>
        </w:rPr>
        <w:tab/>
      </w:r>
      <w:r w:rsidRPr="000C3C66">
        <w:rPr>
          <w:rFonts w:hint="eastAsia"/>
        </w:rPr>
        <w:t>瀝青物延性試驗法</w:t>
      </w:r>
    </w:p>
    <w:p w14:paraId="78759155" w14:textId="77777777" w:rsidR="004766DF" w:rsidRPr="000C3C66" w:rsidRDefault="004766DF" w:rsidP="004766DF">
      <w:pPr>
        <w:pStyle w:val="7"/>
      </w:pPr>
      <w:r w:rsidRPr="000C3C66">
        <w:t>CNS</w:t>
      </w:r>
      <w:r w:rsidR="00AD7462">
        <w:t xml:space="preserve"> </w:t>
      </w:r>
      <w:r w:rsidRPr="000C3C66">
        <w:t>1</w:t>
      </w:r>
      <w:r w:rsidRPr="000C3C66">
        <w:rPr>
          <w:rFonts w:hint="eastAsia"/>
        </w:rPr>
        <w:t>0</w:t>
      </w:r>
      <w:r w:rsidRPr="000C3C66">
        <w:t>7</w:t>
      </w:r>
      <w:r w:rsidRPr="000C3C66">
        <w:rPr>
          <w:rFonts w:hint="eastAsia"/>
        </w:rPr>
        <w:t>8 R3039</w:t>
      </w:r>
      <w:r w:rsidRPr="000C3C66">
        <w:tab/>
      </w:r>
      <w:r w:rsidRPr="000C3C66">
        <w:rPr>
          <w:rFonts w:hint="eastAsia"/>
        </w:rPr>
        <w:t>水硬性水泥化學分析法</w:t>
      </w:r>
    </w:p>
    <w:p w14:paraId="5155698E" w14:textId="77777777" w:rsidR="004766DF" w:rsidRPr="004766DF" w:rsidRDefault="004766DF" w:rsidP="004766DF">
      <w:pPr>
        <w:pStyle w:val="7"/>
      </w:pPr>
      <w:r w:rsidRPr="004766DF">
        <w:rPr>
          <w:rFonts w:hint="eastAsia"/>
        </w:rPr>
        <w:lastRenderedPageBreak/>
        <w:t xml:space="preserve">CNS 10896 </w:t>
      </w:r>
      <w:r w:rsidRPr="004766DF">
        <w:rPr>
          <w:rFonts w:hint="eastAsia"/>
        </w:rPr>
        <w:tab/>
      </w:r>
      <w:r w:rsidRPr="004766DF">
        <w:rPr>
          <w:rFonts w:hint="eastAsia"/>
        </w:rPr>
        <w:t>卜特蘭水泥混凝土用飛灰或天然卜作嵐礦物攙料之取樣及檢驗法</w:t>
      </w:r>
    </w:p>
    <w:p w14:paraId="54BF5A35" w14:textId="77777777" w:rsidR="00D13BE6" w:rsidRPr="000C3C66" w:rsidRDefault="00D13BE6" w:rsidP="00D13BE6">
      <w:pPr>
        <w:pStyle w:val="7"/>
      </w:pPr>
      <w:r w:rsidRPr="000C3C66">
        <w:rPr>
          <w:rFonts w:hint="eastAsia"/>
        </w:rPr>
        <w:t>CNS</w:t>
      </w:r>
      <w:r w:rsidR="00AD7462">
        <w:t xml:space="preserve"> </w:t>
      </w:r>
      <w:r w:rsidRPr="000C3C66">
        <w:t>11</w:t>
      </w:r>
      <w:r w:rsidRPr="000C3C66">
        <w:rPr>
          <w:rFonts w:hint="eastAsia"/>
        </w:rPr>
        <w:t xml:space="preserve">209 </w:t>
      </w:r>
      <w:r w:rsidRPr="000C3C66">
        <w:t>K0</w:t>
      </w:r>
      <w:r w:rsidRPr="000C3C66">
        <w:rPr>
          <w:rFonts w:hint="eastAsia"/>
        </w:rPr>
        <w:t>027</w:t>
      </w:r>
      <w:r w:rsidRPr="000C3C66">
        <w:rPr>
          <w:rFonts w:hint="eastAsia"/>
        </w:rPr>
        <w:tab/>
      </w:r>
      <w:r w:rsidRPr="000C3C66">
        <w:t>原子吸收光譜分析法通則</w:t>
      </w:r>
    </w:p>
    <w:p w14:paraId="4BF47321" w14:textId="77777777" w:rsidR="00F255A5" w:rsidRDefault="00F255A5">
      <w:pPr>
        <w:pStyle w:val="7"/>
      </w:pPr>
      <w:r w:rsidRPr="000C3C66">
        <w:rPr>
          <w:rFonts w:hint="eastAsia"/>
        </w:rPr>
        <w:t>CNS</w:t>
      </w:r>
      <w:r w:rsidR="00AD7462">
        <w:t xml:space="preserve"> </w:t>
      </w:r>
      <w:r w:rsidRPr="000C3C66">
        <w:t>11646</w:t>
      </w:r>
      <w:r w:rsidRPr="000C3C66">
        <w:rPr>
          <w:rFonts w:hint="eastAsia"/>
        </w:rPr>
        <w:t xml:space="preserve"> </w:t>
      </w:r>
      <w:r w:rsidRPr="000C3C66">
        <w:t>K3080</w:t>
      </w:r>
      <w:r w:rsidRPr="000C3C66">
        <w:rPr>
          <w:rFonts w:hint="eastAsia"/>
        </w:rPr>
        <w:tab/>
      </w:r>
      <w:r w:rsidRPr="000C3C66">
        <w:rPr>
          <w:rFonts w:hint="eastAsia"/>
        </w:rPr>
        <w:t>污水與工業用玻璃纖維強化塑膠管</w:t>
      </w:r>
    </w:p>
    <w:p w14:paraId="7BF18496" w14:textId="77777777" w:rsidR="004766DF" w:rsidRPr="004766DF" w:rsidRDefault="004766DF" w:rsidP="004766DF">
      <w:pPr>
        <w:pStyle w:val="7"/>
      </w:pPr>
      <w:r w:rsidRPr="004766DF">
        <w:t>CNS 11691</w:t>
      </w:r>
      <w:r w:rsidRPr="004766DF">
        <w:rPr>
          <w:rFonts w:hint="eastAsia"/>
        </w:rPr>
        <w:tab/>
      </w:r>
      <w:r w:rsidRPr="004766DF">
        <w:t>無鋼襯預力混凝土管</w:t>
      </w:r>
    </w:p>
    <w:p w14:paraId="7B787942" w14:textId="77777777" w:rsidR="004766DF" w:rsidRPr="004766DF" w:rsidRDefault="004766DF" w:rsidP="004766DF">
      <w:pPr>
        <w:pStyle w:val="7"/>
      </w:pPr>
      <w:r w:rsidRPr="004766DF">
        <w:t>CNS 12285</w:t>
      </w:r>
      <w:r w:rsidRPr="004766DF">
        <w:rPr>
          <w:rFonts w:hint="eastAsia"/>
        </w:rPr>
        <w:tab/>
      </w:r>
      <w:r w:rsidRPr="004766DF">
        <w:t>鋼襯預力混凝土管</w:t>
      </w:r>
    </w:p>
    <w:p w14:paraId="57D0C21A" w14:textId="77777777" w:rsidR="004766DF" w:rsidRPr="004766DF" w:rsidRDefault="004766DF" w:rsidP="004766DF">
      <w:pPr>
        <w:pStyle w:val="7"/>
      </w:pPr>
      <w:r w:rsidRPr="004766DF">
        <w:t>CNS 13272</w:t>
      </w:r>
      <w:r w:rsidRPr="004766DF">
        <w:rPr>
          <w:rFonts w:hint="eastAsia"/>
        </w:rPr>
        <w:tab/>
      </w:r>
      <w:r w:rsidRPr="004766DF">
        <w:t>延性鑄鐵管件</w:t>
      </w:r>
    </w:p>
    <w:p w14:paraId="7EB33349" w14:textId="77777777" w:rsidR="00F255A5" w:rsidRPr="000C3C66" w:rsidRDefault="00F255A5">
      <w:pPr>
        <w:pStyle w:val="7"/>
      </w:pPr>
      <w:r w:rsidRPr="000C3C66">
        <w:rPr>
          <w:rFonts w:hint="eastAsia"/>
        </w:rPr>
        <w:t>CNS</w:t>
      </w:r>
      <w:r w:rsidR="00AD7462">
        <w:t xml:space="preserve"> </w:t>
      </w:r>
      <w:r w:rsidRPr="000C3C66">
        <w:t>13474</w:t>
      </w:r>
      <w:r w:rsidR="00AD7462">
        <w:t xml:space="preserve"> </w:t>
      </w:r>
      <w:r w:rsidRPr="000C3C66">
        <w:t>K3106</w:t>
      </w:r>
      <w:r w:rsidRPr="000C3C66">
        <w:rPr>
          <w:rFonts w:hint="eastAsia"/>
        </w:rPr>
        <w:tab/>
      </w:r>
      <w:r w:rsidRPr="000C3C66">
        <w:rPr>
          <w:rFonts w:hint="eastAsia"/>
        </w:rPr>
        <w:t>化學工業及一般用丙烯腈</w:t>
      </w:r>
      <w:r w:rsidRPr="000C3C66">
        <w:t>-</w:t>
      </w:r>
      <w:r w:rsidRPr="000C3C66">
        <w:rPr>
          <w:rFonts w:hint="eastAsia"/>
        </w:rPr>
        <w:t>丁二烯</w:t>
      </w:r>
      <w:r w:rsidRPr="000C3C66">
        <w:t>-</w:t>
      </w:r>
      <w:r w:rsidRPr="000C3C66">
        <w:rPr>
          <w:rFonts w:hint="eastAsia"/>
        </w:rPr>
        <w:t>苯乙烯</w:t>
      </w:r>
      <w:r w:rsidRPr="000C3C66">
        <w:rPr>
          <w:rFonts w:hint="eastAsia"/>
        </w:rPr>
        <w:t>(</w:t>
      </w:r>
      <w:r w:rsidRPr="000C3C66">
        <w:t>ABS</w:t>
      </w:r>
      <w:r w:rsidRPr="000C3C66">
        <w:rPr>
          <w:rFonts w:hint="eastAsia"/>
        </w:rPr>
        <w:t>)</w:t>
      </w:r>
      <w:r w:rsidRPr="000C3C66">
        <w:rPr>
          <w:rFonts w:hint="eastAsia"/>
        </w:rPr>
        <w:t>塑膠管及接頭配件</w:t>
      </w:r>
    </w:p>
    <w:p w14:paraId="3BC3818A" w14:textId="77777777" w:rsidR="00F255A5" w:rsidRPr="000C3C66" w:rsidRDefault="00F255A5">
      <w:pPr>
        <w:pStyle w:val="7"/>
      </w:pPr>
      <w:r w:rsidRPr="000C3C66">
        <w:t>C</w:t>
      </w:r>
      <w:r w:rsidRPr="000C3C66">
        <w:rPr>
          <w:rFonts w:hint="eastAsia"/>
        </w:rPr>
        <w:t>NS</w:t>
      </w:r>
      <w:r w:rsidR="00031B43">
        <w:t xml:space="preserve"> </w:t>
      </w:r>
      <w:r w:rsidRPr="000C3C66">
        <w:t>13475</w:t>
      </w:r>
      <w:r w:rsidRPr="000C3C66">
        <w:rPr>
          <w:rFonts w:hint="eastAsia"/>
        </w:rPr>
        <w:t xml:space="preserve"> </w:t>
      </w:r>
      <w:r w:rsidRPr="000C3C66">
        <w:t>K61022</w:t>
      </w:r>
      <w:r w:rsidRPr="000C3C66">
        <w:rPr>
          <w:rFonts w:hint="eastAsia"/>
        </w:rPr>
        <w:tab/>
      </w:r>
      <w:r w:rsidRPr="000C3C66">
        <w:rPr>
          <w:rFonts w:hint="eastAsia"/>
        </w:rPr>
        <w:t>化學工業及一般用丙烯腈</w:t>
      </w:r>
      <w:r w:rsidRPr="000C3C66">
        <w:t>-</w:t>
      </w:r>
      <w:r w:rsidRPr="000C3C66">
        <w:rPr>
          <w:rFonts w:hint="eastAsia"/>
        </w:rPr>
        <w:t>丁二烯</w:t>
      </w:r>
      <w:r w:rsidRPr="000C3C66">
        <w:t>-</w:t>
      </w:r>
      <w:r w:rsidRPr="000C3C66">
        <w:rPr>
          <w:rFonts w:hint="eastAsia"/>
        </w:rPr>
        <w:t>苯乙烯</w:t>
      </w:r>
      <w:r w:rsidRPr="000C3C66">
        <w:rPr>
          <w:rFonts w:hint="eastAsia"/>
        </w:rPr>
        <w:t>(</w:t>
      </w:r>
      <w:r w:rsidRPr="000C3C66">
        <w:t>ABS</w:t>
      </w:r>
      <w:r w:rsidRPr="000C3C66">
        <w:rPr>
          <w:rFonts w:hint="eastAsia"/>
        </w:rPr>
        <w:t>)</w:t>
      </w:r>
      <w:r w:rsidRPr="000C3C66">
        <w:rPr>
          <w:rFonts w:hint="eastAsia"/>
        </w:rPr>
        <w:t>塑膠管及接頭配件檢驗法</w:t>
      </w:r>
    </w:p>
    <w:p w14:paraId="564D5516" w14:textId="77777777" w:rsidR="00F255A5" w:rsidRPr="000C3C66" w:rsidRDefault="00F255A5">
      <w:pPr>
        <w:pStyle w:val="7"/>
      </w:pPr>
      <w:r w:rsidRPr="000C3C66">
        <w:t>CNS</w:t>
      </w:r>
      <w:r w:rsidR="00AD7462">
        <w:t xml:space="preserve"> </w:t>
      </w:r>
      <w:r w:rsidRPr="000C3C66">
        <w:t>13548 R2203</w:t>
      </w:r>
      <w:r w:rsidRPr="000C3C66">
        <w:rPr>
          <w:rFonts w:hint="eastAsia"/>
        </w:rPr>
        <w:tab/>
      </w:r>
      <w:r w:rsidRPr="000C3C66">
        <w:rPr>
          <w:rFonts w:hint="eastAsia"/>
        </w:rPr>
        <w:t>鋁質水泥</w:t>
      </w:r>
    </w:p>
    <w:p w14:paraId="6FC6118B" w14:textId="77777777" w:rsidR="00F255A5" w:rsidRPr="000C3C66" w:rsidRDefault="00F255A5">
      <w:pPr>
        <w:pStyle w:val="7"/>
      </w:pPr>
      <w:r w:rsidRPr="000C3C66">
        <w:t>CNS</w:t>
      </w:r>
      <w:r w:rsidR="00AD7462">
        <w:t xml:space="preserve"> </w:t>
      </w:r>
      <w:r w:rsidRPr="000C3C66">
        <w:t>13</w:t>
      </w:r>
      <w:r w:rsidRPr="000C3C66">
        <w:rPr>
          <w:rFonts w:hint="eastAsia"/>
        </w:rPr>
        <w:t>746</w:t>
      </w:r>
      <w:r w:rsidRPr="000C3C66">
        <w:t xml:space="preserve"> K3111</w:t>
      </w:r>
      <w:r w:rsidRPr="000C3C66">
        <w:rPr>
          <w:rFonts w:hint="eastAsia"/>
        </w:rPr>
        <w:tab/>
      </w:r>
      <w:r w:rsidRPr="000C3C66">
        <w:rPr>
          <w:rFonts w:hint="eastAsia"/>
        </w:rPr>
        <w:t>污水及一般用內襯聚乙烯之聚氯乙烯塑膠硬質管</w:t>
      </w:r>
    </w:p>
    <w:p w14:paraId="1C9BF88F" w14:textId="77777777" w:rsidR="00F255A5" w:rsidRPr="000C3C66" w:rsidRDefault="00F255A5">
      <w:pPr>
        <w:pStyle w:val="7"/>
      </w:pPr>
      <w:r w:rsidRPr="000C3C66">
        <w:t>CNS</w:t>
      </w:r>
      <w:r w:rsidR="00AD7462">
        <w:t xml:space="preserve"> </w:t>
      </w:r>
      <w:r w:rsidRPr="000C3C66">
        <w:t>13</w:t>
      </w:r>
      <w:r w:rsidRPr="000C3C66">
        <w:rPr>
          <w:rFonts w:hint="eastAsia"/>
        </w:rPr>
        <w:t>747</w:t>
      </w:r>
      <w:r w:rsidRPr="000C3C66">
        <w:t xml:space="preserve"> K61035</w:t>
      </w:r>
      <w:r w:rsidRPr="000C3C66">
        <w:rPr>
          <w:rFonts w:hint="eastAsia"/>
        </w:rPr>
        <w:tab/>
      </w:r>
      <w:r w:rsidRPr="000C3C66">
        <w:rPr>
          <w:rFonts w:hint="eastAsia"/>
        </w:rPr>
        <w:t>污水及一般用內襯聚乙烯之聚氯乙烯塑膠硬質管檢驗法</w:t>
      </w:r>
    </w:p>
    <w:p w14:paraId="269B518E" w14:textId="77777777" w:rsidR="00F255A5" w:rsidRPr="000C3C66" w:rsidRDefault="00F255A5">
      <w:pPr>
        <w:pStyle w:val="7"/>
      </w:pPr>
      <w:r w:rsidRPr="000C3C66">
        <w:t>C</w:t>
      </w:r>
      <w:r w:rsidRPr="000C3C66">
        <w:rPr>
          <w:rFonts w:hint="eastAsia"/>
        </w:rPr>
        <w:t>NS</w:t>
      </w:r>
      <w:r w:rsidR="00AD7462">
        <w:t xml:space="preserve"> </w:t>
      </w:r>
      <w:r w:rsidRPr="000C3C66">
        <w:t>1</w:t>
      </w:r>
      <w:r w:rsidRPr="000C3C66">
        <w:rPr>
          <w:rFonts w:hint="eastAsia"/>
        </w:rPr>
        <w:t xml:space="preserve">4345 </w:t>
      </w:r>
      <w:r w:rsidRPr="000C3C66">
        <w:t>K</w:t>
      </w:r>
      <w:r w:rsidRPr="000C3C66">
        <w:rPr>
          <w:rFonts w:hint="eastAsia"/>
        </w:rPr>
        <w:t>3114</w:t>
      </w:r>
      <w:r w:rsidRPr="000C3C66">
        <w:rPr>
          <w:rFonts w:hint="eastAsia"/>
        </w:rPr>
        <w:tab/>
      </w:r>
      <w:r w:rsidRPr="000C3C66">
        <w:rPr>
          <w:rFonts w:hint="eastAsia"/>
        </w:rPr>
        <w:t>耐衝擊硬質聚氯乙烯塑膠管</w:t>
      </w:r>
    </w:p>
    <w:p w14:paraId="2F9472A1" w14:textId="77777777" w:rsidR="00F255A5" w:rsidRPr="000C3C66" w:rsidRDefault="00F255A5">
      <w:pPr>
        <w:pStyle w:val="7"/>
      </w:pPr>
      <w:r w:rsidRPr="000C3C66">
        <w:t>C</w:t>
      </w:r>
      <w:r w:rsidRPr="000C3C66">
        <w:rPr>
          <w:rFonts w:hint="eastAsia"/>
        </w:rPr>
        <w:t>NS</w:t>
      </w:r>
      <w:r w:rsidR="00AD7462">
        <w:t xml:space="preserve"> </w:t>
      </w:r>
      <w:smartTag w:uri="urn:schemas-microsoft-com:office:smarttags" w:element="chmetcnv">
        <w:smartTagPr>
          <w:attr w:name="UnitName" w:val="a"/>
          <w:attr w:name="SourceValue" w:val="14813"/>
          <w:attr w:name="HasSpace" w:val="True"/>
          <w:attr w:name="Negative" w:val="False"/>
          <w:attr w:name="NumberType" w:val="1"/>
          <w:attr w:name="TCSC" w:val="0"/>
        </w:smartTagPr>
        <w:r w:rsidRPr="000C3C66">
          <w:t>1</w:t>
        </w:r>
        <w:r w:rsidRPr="000C3C66">
          <w:rPr>
            <w:rFonts w:hint="eastAsia"/>
          </w:rPr>
          <w:t>4813 A</w:t>
        </w:r>
      </w:smartTag>
      <w:r w:rsidRPr="000C3C66">
        <w:rPr>
          <w:rFonts w:hint="eastAsia"/>
        </w:rPr>
        <w:t>2284</w:t>
      </w:r>
      <w:r w:rsidRPr="000C3C66">
        <w:rPr>
          <w:rFonts w:hint="eastAsia"/>
        </w:rPr>
        <w:tab/>
      </w:r>
      <w:r w:rsidRPr="000C3C66">
        <w:rPr>
          <w:rFonts w:hint="eastAsia"/>
        </w:rPr>
        <w:t>聚酯樹脂混凝土管</w:t>
      </w:r>
      <w:r w:rsidRPr="000C3C66">
        <w:rPr>
          <w:rFonts w:hint="eastAsia"/>
        </w:rPr>
        <w:t>(</w:t>
      </w:r>
      <w:r w:rsidRPr="000C3C66">
        <w:rPr>
          <w:rFonts w:hint="eastAsia"/>
        </w:rPr>
        <w:t>明挖施工法用</w:t>
      </w:r>
      <w:r w:rsidRPr="000C3C66">
        <w:rPr>
          <w:rFonts w:hint="eastAsia"/>
        </w:rPr>
        <w:t>)</w:t>
      </w:r>
    </w:p>
    <w:p w14:paraId="6CFE4D3F" w14:textId="77777777" w:rsidR="00F255A5" w:rsidRPr="000C3C66" w:rsidRDefault="00F255A5">
      <w:pPr>
        <w:pStyle w:val="7"/>
      </w:pPr>
      <w:r w:rsidRPr="000C3C66">
        <w:t>C</w:t>
      </w:r>
      <w:r w:rsidRPr="000C3C66">
        <w:rPr>
          <w:rFonts w:hint="eastAsia"/>
        </w:rPr>
        <w:t>NS</w:t>
      </w:r>
      <w:r w:rsidR="00AD7462">
        <w:t xml:space="preserve"> </w:t>
      </w:r>
      <w:smartTag w:uri="urn:schemas-microsoft-com:office:smarttags" w:element="chmetcnv">
        <w:smartTagPr>
          <w:attr w:name="UnitName" w:val="a"/>
          <w:attr w:name="SourceValue" w:val="14814"/>
          <w:attr w:name="HasSpace" w:val="True"/>
          <w:attr w:name="Negative" w:val="False"/>
          <w:attr w:name="NumberType" w:val="1"/>
          <w:attr w:name="TCSC" w:val="0"/>
        </w:smartTagPr>
        <w:r w:rsidRPr="000C3C66">
          <w:t>1</w:t>
        </w:r>
        <w:r w:rsidRPr="000C3C66">
          <w:rPr>
            <w:rFonts w:hint="eastAsia"/>
          </w:rPr>
          <w:t>4814 A</w:t>
        </w:r>
      </w:smartTag>
      <w:r w:rsidRPr="000C3C66">
        <w:rPr>
          <w:rFonts w:hint="eastAsia"/>
        </w:rPr>
        <w:t>2285</w:t>
      </w:r>
      <w:r w:rsidRPr="000C3C66">
        <w:rPr>
          <w:rFonts w:hint="eastAsia"/>
        </w:rPr>
        <w:tab/>
      </w:r>
      <w:r w:rsidRPr="000C3C66">
        <w:rPr>
          <w:rFonts w:hint="eastAsia"/>
        </w:rPr>
        <w:t>聚酯樹脂混凝土管</w:t>
      </w:r>
      <w:r w:rsidRPr="000C3C66">
        <w:rPr>
          <w:rFonts w:hint="eastAsia"/>
        </w:rPr>
        <w:t>(</w:t>
      </w:r>
      <w:r w:rsidRPr="000C3C66">
        <w:rPr>
          <w:rFonts w:hint="eastAsia"/>
        </w:rPr>
        <w:t>推進施工法用</w:t>
      </w:r>
      <w:r w:rsidRPr="000C3C66">
        <w:rPr>
          <w:rFonts w:hint="eastAsia"/>
        </w:rPr>
        <w:t>)</w:t>
      </w:r>
    </w:p>
    <w:p w14:paraId="72E66404" w14:textId="77777777" w:rsidR="00F255A5" w:rsidRDefault="00F255A5">
      <w:pPr>
        <w:pStyle w:val="7"/>
      </w:pPr>
      <w:r w:rsidRPr="000C3C66">
        <w:rPr>
          <w:rFonts w:hint="eastAsia"/>
        </w:rPr>
        <w:t>CNS</w:t>
      </w:r>
      <w:r w:rsidR="00AD7462">
        <w:t xml:space="preserve"> </w:t>
      </w:r>
      <w:smartTag w:uri="urn:schemas-microsoft-com:office:smarttags" w:element="chmetcnv">
        <w:smartTagPr>
          <w:attr w:name="UnitName" w:val="g"/>
          <w:attr w:name="SourceValue" w:val="14859"/>
          <w:attr w:name="HasSpace" w:val="True"/>
          <w:attr w:name="Negative" w:val="False"/>
          <w:attr w:name="NumberType" w:val="1"/>
          <w:attr w:name="TCSC" w:val="0"/>
        </w:smartTagPr>
        <w:r w:rsidRPr="000C3C66">
          <w:rPr>
            <w:rFonts w:hint="eastAsia"/>
          </w:rPr>
          <w:t>14859 G</w:t>
        </w:r>
      </w:smartTag>
      <w:r w:rsidRPr="000C3C66">
        <w:rPr>
          <w:rFonts w:hint="eastAsia"/>
        </w:rPr>
        <w:t>3267</w:t>
      </w:r>
      <w:r w:rsidRPr="000C3C66">
        <w:rPr>
          <w:rFonts w:hint="eastAsia"/>
        </w:rPr>
        <w:tab/>
      </w:r>
      <w:r w:rsidRPr="000C3C66">
        <w:rPr>
          <w:rFonts w:hint="eastAsia"/>
        </w:rPr>
        <w:t>污水用延性鑄鐵管、管件、配件急接頭</w:t>
      </w:r>
    </w:p>
    <w:p w14:paraId="0B97F0A8" w14:textId="77777777" w:rsidR="004766DF" w:rsidRPr="004766DF" w:rsidRDefault="004766DF" w:rsidP="004766DF">
      <w:pPr>
        <w:pStyle w:val="7"/>
      </w:pPr>
      <w:r w:rsidRPr="004766DF">
        <w:t>CNS 14899</w:t>
      </w:r>
      <w:r w:rsidRPr="004766DF">
        <w:rPr>
          <w:rFonts w:hint="eastAsia"/>
        </w:rPr>
        <w:tab/>
      </w:r>
      <w:r w:rsidRPr="004766DF">
        <w:t>聚乙烯大口徑異型管壁污水與排水管</w:t>
      </w:r>
    </w:p>
    <w:p w14:paraId="5EF8129A" w14:textId="77777777" w:rsidR="004766DF" w:rsidRPr="004766DF" w:rsidRDefault="004766DF" w:rsidP="004766DF">
      <w:pPr>
        <w:pStyle w:val="7"/>
      </w:pPr>
      <w:r w:rsidRPr="004766DF">
        <w:t>CNS 15164</w:t>
      </w:r>
      <w:r w:rsidRPr="004766DF">
        <w:rPr>
          <w:rFonts w:hint="eastAsia"/>
        </w:rPr>
        <w:tab/>
      </w:r>
      <w:r w:rsidRPr="004766DF">
        <w:t>預力混凝土管用硬鋼線</w:t>
      </w:r>
    </w:p>
    <w:p w14:paraId="6DEE9946" w14:textId="77777777" w:rsidR="00FB65C1" w:rsidRDefault="00FB65C1" w:rsidP="00FB65C1">
      <w:pPr>
        <w:pStyle w:val="7"/>
      </w:pPr>
      <w:r w:rsidRPr="000C3C66">
        <w:rPr>
          <w:rFonts w:hint="eastAsia"/>
        </w:rPr>
        <w:t>CNS</w:t>
      </w:r>
      <w:r w:rsidR="00AD7462">
        <w:t xml:space="preserve"> </w:t>
      </w:r>
      <w:r w:rsidRPr="000C3C66">
        <w:rPr>
          <w:rFonts w:hint="eastAsia"/>
        </w:rPr>
        <w:t>15464 A2298</w:t>
      </w:r>
      <w:r w:rsidRPr="000C3C66">
        <w:rPr>
          <w:rFonts w:hint="eastAsia"/>
        </w:rPr>
        <w:tab/>
      </w:r>
      <w:r w:rsidRPr="000C3C66">
        <w:t>長距離、曲線推進用鋼筋混凝土管</w:t>
      </w:r>
    </w:p>
    <w:p w14:paraId="757B11E1" w14:textId="77777777" w:rsidR="004766DF" w:rsidRDefault="004766DF" w:rsidP="004766DF">
      <w:pPr>
        <w:pStyle w:val="7"/>
      </w:pPr>
      <w:r w:rsidRPr="004766DF">
        <w:rPr>
          <w:rFonts w:hint="eastAsia"/>
        </w:rPr>
        <w:t>CNS 15753</w:t>
      </w:r>
      <w:r w:rsidRPr="004766DF">
        <w:rPr>
          <w:rFonts w:hint="eastAsia"/>
        </w:rPr>
        <w:tab/>
      </w:r>
      <w:r w:rsidRPr="004766DF">
        <w:t>地下排水及排污非壓力塑膠配管系統－聚乙烯</w:t>
      </w:r>
      <w:r w:rsidRPr="004766DF">
        <w:t>(PE)</w:t>
      </w:r>
    </w:p>
    <w:p w14:paraId="0D69E3E5" w14:textId="77777777" w:rsidR="004766DF" w:rsidRPr="004766DF" w:rsidRDefault="004766DF" w:rsidP="004766DF">
      <w:pPr>
        <w:pStyle w:val="7"/>
      </w:pPr>
      <w:r w:rsidRPr="004766DF">
        <w:rPr>
          <w:rFonts w:hint="eastAsia"/>
        </w:rPr>
        <w:t>CNS 17025</w:t>
      </w:r>
      <w:r w:rsidRPr="004766DF">
        <w:rPr>
          <w:rFonts w:hint="eastAsia"/>
        </w:rPr>
        <w:tab/>
      </w:r>
      <w:r w:rsidRPr="004766DF">
        <w:t>測試與校正實驗室能力一般要求</w:t>
      </w:r>
    </w:p>
    <w:p w14:paraId="3258851C" w14:textId="77777777" w:rsidR="00082952" w:rsidRPr="000C3C66" w:rsidRDefault="00082952" w:rsidP="000748C9">
      <w:pPr>
        <w:pStyle w:val="5"/>
      </w:pPr>
      <w:r w:rsidRPr="000C3C66">
        <w:t>美國道路運輸官員協會</w:t>
      </w:r>
      <w:r w:rsidRPr="000C3C66">
        <w:rPr>
          <w:rFonts w:hint="eastAsia"/>
        </w:rPr>
        <w:t>(</w:t>
      </w:r>
      <w:r w:rsidRPr="000C3C66">
        <w:t>AASHTO)</w:t>
      </w:r>
    </w:p>
    <w:p w14:paraId="08F75080" w14:textId="77777777" w:rsidR="00082952" w:rsidRPr="000C3C66" w:rsidRDefault="00082952" w:rsidP="003008FD">
      <w:pPr>
        <w:pStyle w:val="7"/>
      </w:pPr>
      <w:r w:rsidRPr="000C3C66">
        <w:rPr>
          <w:rFonts w:hint="eastAsia"/>
        </w:rPr>
        <w:t>AASHTO</w:t>
      </w:r>
      <w:r w:rsidRPr="000C3C66">
        <w:t xml:space="preserve"> T259</w:t>
      </w:r>
      <w:r w:rsidR="0089618F" w:rsidRPr="000C3C66">
        <w:rPr>
          <w:rFonts w:hint="eastAsia"/>
        </w:rPr>
        <w:tab/>
      </w:r>
      <w:r w:rsidRPr="000C3C66">
        <w:rPr>
          <w:rFonts w:hint="eastAsia"/>
        </w:rPr>
        <w:t>混凝土抗氯離子滲透測試</w:t>
      </w:r>
      <w:r w:rsidR="003008FD" w:rsidRPr="000C3C66">
        <w:rPr>
          <w:rFonts w:hint="eastAsia"/>
        </w:rPr>
        <w:t>(</w:t>
      </w:r>
      <w:r w:rsidR="003008FD" w:rsidRPr="000C3C66">
        <w:t>Resistance of  Concrete to Chloride Ion Penetration)</w:t>
      </w:r>
    </w:p>
    <w:p w14:paraId="12D8035D" w14:textId="77777777" w:rsidR="00F255A5" w:rsidRPr="000C3C66" w:rsidRDefault="00F255A5" w:rsidP="003C1CAF">
      <w:pPr>
        <w:pStyle w:val="5"/>
      </w:pPr>
      <w:r w:rsidRPr="000C3C66">
        <w:rPr>
          <w:rFonts w:hint="eastAsia"/>
        </w:rPr>
        <w:t>日本工業規格協會</w:t>
      </w:r>
      <w:r w:rsidRPr="000C3C66">
        <w:rPr>
          <w:rFonts w:hint="eastAsia"/>
        </w:rPr>
        <w:t>(JIS)</w:t>
      </w:r>
    </w:p>
    <w:p w14:paraId="0405B77E" w14:textId="77777777" w:rsidR="00F255A5" w:rsidRPr="000C3C66" w:rsidRDefault="00F255A5" w:rsidP="00324B36">
      <w:pPr>
        <w:pStyle w:val="7"/>
      </w:pPr>
      <w:r w:rsidRPr="000C3C66">
        <w:rPr>
          <w:rFonts w:hint="eastAsia"/>
        </w:rPr>
        <w:t>JIS K7208</w:t>
      </w:r>
      <w:r w:rsidRPr="000C3C66">
        <w:rPr>
          <w:rFonts w:hint="eastAsia"/>
        </w:rPr>
        <w:tab/>
      </w:r>
      <w:r w:rsidRPr="000C3C66">
        <w:rPr>
          <w:rFonts w:hint="eastAsia"/>
        </w:rPr>
        <w:t>塑膠壓縮試驗法</w:t>
      </w:r>
      <w:r w:rsidR="00324B36" w:rsidRPr="000C3C66">
        <w:rPr>
          <w:rFonts w:hint="eastAsia"/>
        </w:rPr>
        <w:t>(</w:t>
      </w:r>
      <w:r w:rsidR="00324B36" w:rsidRPr="000C3C66">
        <w:t>Plastics-Determination  of Compressive Properties)</w:t>
      </w:r>
    </w:p>
    <w:p w14:paraId="6A5D12CB" w14:textId="77777777" w:rsidR="003008FD" w:rsidRPr="000C3C66" w:rsidRDefault="003008FD" w:rsidP="00D16505">
      <w:pPr>
        <w:pStyle w:val="5"/>
      </w:pPr>
      <w:r w:rsidRPr="000C3C66">
        <w:rPr>
          <w:rFonts w:hint="eastAsia"/>
        </w:rPr>
        <w:t>德國國家標準</w:t>
      </w:r>
      <w:r w:rsidRPr="000C3C66">
        <w:rPr>
          <w:rFonts w:hint="eastAsia"/>
        </w:rPr>
        <w:t>(</w:t>
      </w:r>
      <w:r w:rsidRPr="000C3C66">
        <w:t>DIN</w:t>
      </w:r>
      <w:r w:rsidRPr="000C3C66">
        <w:rPr>
          <w:rFonts w:hint="eastAsia"/>
        </w:rPr>
        <w:t>)</w:t>
      </w:r>
    </w:p>
    <w:p w14:paraId="0FA6F487" w14:textId="77777777" w:rsidR="003008FD" w:rsidRPr="000C3C66" w:rsidRDefault="003008FD" w:rsidP="00D16505">
      <w:pPr>
        <w:pStyle w:val="7"/>
      </w:pPr>
      <w:r w:rsidRPr="000C3C66">
        <w:t>DIN</w:t>
      </w:r>
      <w:r w:rsidRPr="000C3C66">
        <w:rPr>
          <w:rFonts w:hint="eastAsia"/>
        </w:rPr>
        <w:t xml:space="preserve"> </w:t>
      </w:r>
      <w:r w:rsidRPr="000C3C66">
        <w:t>2880</w:t>
      </w:r>
      <w:r w:rsidRPr="000C3C66">
        <w:rPr>
          <w:rFonts w:hint="eastAsia"/>
        </w:rPr>
        <w:tab/>
      </w:r>
      <w:r w:rsidR="00D16505" w:rsidRPr="000C3C66">
        <w:t>水泥砂漿裡襯應用於鑄鐵管、銅管和管接頭</w:t>
      </w:r>
      <w:r w:rsidR="00D16505" w:rsidRPr="000C3C66">
        <w:t>(Cement</w:t>
      </w:r>
      <w:r w:rsidR="00D16505" w:rsidRPr="000C3C66">
        <w:tab/>
        <w:t>Mortar</w:t>
      </w:r>
      <w:r w:rsidR="00D16505" w:rsidRPr="000C3C66">
        <w:tab/>
        <w:t>Linings</w:t>
      </w:r>
      <w:r w:rsidR="00D16505" w:rsidRPr="000C3C66">
        <w:tab/>
        <w:t>for</w:t>
      </w:r>
      <w:r w:rsidR="00D16505" w:rsidRPr="000C3C66">
        <w:tab/>
        <w:t>Cast Iron</w:t>
      </w:r>
      <w:r w:rsidR="005D7D86" w:rsidRPr="000C3C66">
        <w:t xml:space="preserve"> </w:t>
      </w:r>
      <w:r w:rsidR="00D16505" w:rsidRPr="000C3C66">
        <w:t>Pipes</w:t>
      </w:r>
      <w:r w:rsidR="005D7D86" w:rsidRPr="000C3C66">
        <w:t xml:space="preserve"> , </w:t>
      </w:r>
      <w:r w:rsidR="00D16505" w:rsidRPr="000C3C66">
        <w:t>Steel</w:t>
      </w:r>
      <w:r w:rsidR="005D7D86" w:rsidRPr="000C3C66">
        <w:t xml:space="preserve"> </w:t>
      </w:r>
      <w:r w:rsidR="00D16505" w:rsidRPr="000C3C66">
        <w:t>Pipes</w:t>
      </w:r>
      <w:r w:rsidR="005D7D86" w:rsidRPr="000C3C66">
        <w:t xml:space="preserve"> </w:t>
      </w:r>
      <w:r w:rsidR="00D16505" w:rsidRPr="000C3C66">
        <w:t>and</w:t>
      </w:r>
      <w:r w:rsidR="005D7D86" w:rsidRPr="000C3C66">
        <w:t xml:space="preserve"> </w:t>
      </w:r>
      <w:r w:rsidR="00D16505" w:rsidRPr="000C3C66">
        <w:t>Steel</w:t>
      </w:r>
      <w:r w:rsidR="005D7D86" w:rsidRPr="000C3C66">
        <w:t xml:space="preserve"> </w:t>
      </w:r>
      <w:r w:rsidR="00D16505" w:rsidRPr="000C3C66">
        <w:t>Fittings)</w:t>
      </w:r>
    </w:p>
    <w:p w14:paraId="12FF9F69" w14:textId="77777777" w:rsidR="003008FD" w:rsidRPr="000C3C66" w:rsidRDefault="003008FD" w:rsidP="003008FD"/>
    <w:p w14:paraId="739333BE" w14:textId="77777777" w:rsidR="00F255A5" w:rsidRPr="000C3C66" w:rsidRDefault="00F255A5">
      <w:pPr>
        <w:pStyle w:val="4"/>
      </w:pPr>
      <w:r w:rsidRPr="000C3C66">
        <w:rPr>
          <w:rFonts w:hint="eastAsia"/>
        </w:rPr>
        <w:t>資料送審</w:t>
      </w:r>
    </w:p>
    <w:p w14:paraId="7134ED7E" w14:textId="77777777" w:rsidR="00F255A5" w:rsidRDefault="00F255A5">
      <w:pPr>
        <w:pStyle w:val="5"/>
      </w:pPr>
      <w:r w:rsidRPr="000C3C66">
        <w:rPr>
          <w:rFonts w:hint="eastAsia"/>
        </w:rPr>
        <w:t>乙方於施工前應檢附型錄</w:t>
      </w:r>
      <w:r w:rsidRPr="000C3C66">
        <w:rPr>
          <w:rFonts w:hint="eastAsia"/>
        </w:rPr>
        <w:t>(</w:t>
      </w:r>
      <w:r w:rsidRPr="000C3C66">
        <w:rPr>
          <w:rFonts w:hint="eastAsia"/>
        </w:rPr>
        <w:t>註明各部分尺度、材質</w:t>
      </w:r>
      <w:r w:rsidRPr="000C3C66">
        <w:rPr>
          <w:rFonts w:hint="eastAsia"/>
        </w:rPr>
        <w:t>)</w:t>
      </w:r>
      <w:r w:rsidRPr="000C3C66">
        <w:rPr>
          <w:rFonts w:hint="eastAsia"/>
        </w:rPr>
        <w:t>、安裝、施工細則等資料送甲方審核，核可後確實辦理。</w:t>
      </w:r>
    </w:p>
    <w:p w14:paraId="1687E327" w14:textId="77777777" w:rsidR="00AE42CA" w:rsidRPr="000C3C66" w:rsidRDefault="00AE42CA" w:rsidP="00AE42CA">
      <w:pPr>
        <w:pStyle w:val="5"/>
      </w:pPr>
      <w:r w:rsidRPr="000C3C66">
        <w:rPr>
          <w:rFonts w:hint="eastAsia"/>
        </w:rPr>
        <w:lastRenderedPageBreak/>
        <w:t>本規範規定之管材性能為最低標準，乙方應選擇在現有地質及設計之覆土深度條件下，能承受本工程機械施工時之外力、施工完成後管頂以上之土壓力、行走其上之車輛載重，及地震作用力等級之管材施工，以達到輸水之功能，並能通過各項檢</w:t>
      </w:r>
      <w:r w:rsidRPr="000C3C66">
        <w:rPr>
          <w:rFonts w:hint="eastAsia"/>
        </w:rPr>
        <w:t>/</w:t>
      </w:r>
      <w:r w:rsidRPr="000C3C66">
        <w:rPr>
          <w:rFonts w:hint="eastAsia"/>
        </w:rPr>
        <w:t>試驗規定。</w:t>
      </w:r>
    </w:p>
    <w:p w14:paraId="762203B1" w14:textId="77777777" w:rsidR="00AE42CA" w:rsidRPr="000C3C66" w:rsidRDefault="00AE42CA" w:rsidP="00AE42CA">
      <w:pPr>
        <w:pStyle w:val="5"/>
      </w:pPr>
      <w:r w:rsidRPr="000C3C66">
        <w:rPr>
          <w:rFonts w:hint="eastAsia"/>
        </w:rPr>
        <w:t>推進管需能承受與配合所採用推進機具之軸向總推進力</w:t>
      </w:r>
      <w:r w:rsidRPr="000C3C66">
        <w:rPr>
          <w:rFonts w:hint="eastAsia"/>
        </w:rPr>
        <w:t>(</w:t>
      </w:r>
      <w:r w:rsidRPr="000C3C66">
        <w:rPr>
          <w:rFonts w:hint="eastAsia"/>
        </w:rPr>
        <w:t>軸向抗壓強度×有效斷面積，若有複合性材時，其中有效斷面積應先扣除內襯非結構部份</w:t>
      </w:r>
      <w:r w:rsidRPr="000C3C66">
        <w:rPr>
          <w:rFonts w:hint="eastAsia"/>
        </w:rPr>
        <w:t>)</w:t>
      </w:r>
      <w:r w:rsidRPr="000C3C66">
        <w:rPr>
          <w:rFonts w:hint="eastAsia"/>
        </w:rPr>
        <w:t>，而不致有損壞，軸向推力計算應於施工計畫中提出</w:t>
      </w:r>
      <w:r w:rsidRPr="000C3C66">
        <w:t>。</w:t>
      </w:r>
    </w:p>
    <w:p w14:paraId="11F483CE" w14:textId="77777777" w:rsidR="00F255A5" w:rsidRPr="000C3C66" w:rsidRDefault="00F255A5">
      <w:pPr>
        <w:pStyle w:val="5"/>
      </w:pPr>
      <w:r w:rsidRPr="000C3C66">
        <w:rPr>
          <w:rFonts w:hint="eastAsia"/>
        </w:rPr>
        <w:t>廠商資料</w:t>
      </w:r>
    </w:p>
    <w:p w14:paraId="01AFE98B" w14:textId="77777777" w:rsidR="005D5959" w:rsidRDefault="005D5959" w:rsidP="005D5959">
      <w:pPr>
        <w:pStyle w:val="a4"/>
      </w:pPr>
      <w:r w:rsidRPr="000C3C66">
        <w:rPr>
          <w:rFonts w:hint="eastAsia"/>
        </w:rPr>
        <w:t>乙方應於</w:t>
      </w:r>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0C3C66">
        <w:rPr>
          <w:rFonts w:hint="eastAsia"/>
        </w:rPr>
        <w:t>規定期限內依據設計圖說及契約詳細表等施工項目，針對各別材料</w:t>
      </w:r>
      <w:r w:rsidRPr="000C3C66">
        <w:rPr>
          <w:rFonts w:hint="eastAsia"/>
        </w:rPr>
        <w:t>(</w:t>
      </w:r>
      <w:r w:rsidRPr="000C3C66">
        <w:rPr>
          <w:rFonts w:hint="eastAsia"/>
        </w:rPr>
        <w:t>成品</w:t>
      </w:r>
      <w:r w:rsidRPr="000C3C66">
        <w:rPr>
          <w:rFonts w:hint="eastAsia"/>
        </w:rPr>
        <w:t>)</w:t>
      </w:r>
      <w:r w:rsidRPr="000C3C66">
        <w:rPr>
          <w:rFonts w:hint="eastAsia"/>
        </w:rPr>
        <w:t>提出「</w:t>
      </w:r>
      <w:r>
        <w:rPr>
          <w:rFonts w:hint="eastAsia"/>
        </w:rPr>
        <w:t>相關</w:t>
      </w:r>
      <w:r w:rsidRPr="000C3C66">
        <w:rPr>
          <w:rFonts w:hint="eastAsia"/>
        </w:rPr>
        <w:t>證明文件」，送工程司審核，方得施工。</w:t>
      </w:r>
      <w:r w:rsidRPr="00780052">
        <w:rPr>
          <w:rFonts w:hint="eastAsia"/>
        </w:rPr>
        <w:t>相關證明文件至少包括以下項目</w:t>
      </w:r>
      <w:r w:rsidRPr="000C3C66">
        <w:rPr>
          <w:rFonts w:hint="eastAsia"/>
        </w:rPr>
        <w:t>：</w:t>
      </w:r>
    </w:p>
    <w:p w14:paraId="4F1393A9" w14:textId="77777777" w:rsidR="008075DB" w:rsidRDefault="008075DB" w:rsidP="008075DB">
      <w:pPr>
        <w:pStyle w:val="6"/>
      </w:pPr>
      <w:r>
        <w:rPr>
          <w:rFonts w:hint="eastAsia"/>
        </w:rPr>
        <w:t>廠商登記或設立證明。</w:t>
      </w:r>
    </w:p>
    <w:p w14:paraId="3D14A1B9" w14:textId="77777777" w:rsidR="008075DB" w:rsidRDefault="008075DB" w:rsidP="008075DB">
      <w:pPr>
        <w:pStyle w:val="6"/>
      </w:pPr>
      <w:r>
        <w:rPr>
          <w:rFonts w:hint="eastAsia"/>
        </w:rPr>
        <w:t>產品名稱</w:t>
      </w:r>
    </w:p>
    <w:p w14:paraId="5B8CFC30" w14:textId="77777777" w:rsidR="008075DB" w:rsidRDefault="008075DB" w:rsidP="008075DB">
      <w:pPr>
        <w:pStyle w:val="6"/>
      </w:pPr>
      <w:r>
        <w:rPr>
          <w:rFonts w:hint="eastAsia"/>
        </w:rPr>
        <w:t>產品型錄</w:t>
      </w:r>
      <w:r>
        <w:rPr>
          <w:rFonts w:hint="eastAsia"/>
        </w:rPr>
        <w:t>(</w:t>
      </w:r>
      <w:r>
        <w:rPr>
          <w:rFonts w:hint="eastAsia"/>
        </w:rPr>
        <w:t>有使用時</w:t>
      </w:r>
      <w:r>
        <w:rPr>
          <w:rFonts w:hint="eastAsia"/>
        </w:rPr>
        <w:t>)</w:t>
      </w:r>
      <w:r>
        <w:rPr>
          <w:rFonts w:hint="eastAsia"/>
        </w:rPr>
        <w:t>。</w:t>
      </w:r>
    </w:p>
    <w:p w14:paraId="4AB3B04D" w14:textId="77777777" w:rsidR="008075DB" w:rsidRDefault="008075DB" w:rsidP="008075DB">
      <w:pPr>
        <w:pStyle w:val="6"/>
      </w:pPr>
      <w:r>
        <w:rPr>
          <w:rFonts w:hint="eastAsia"/>
        </w:rPr>
        <w:t>產品生產依據之標準</w:t>
      </w:r>
      <w:r>
        <w:rPr>
          <w:rFonts w:hint="eastAsia"/>
        </w:rPr>
        <w:t>(</w:t>
      </w:r>
      <w:r>
        <w:rPr>
          <w:rFonts w:hint="eastAsia"/>
        </w:rPr>
        <w:t>有使用時</w:t>
      </w:r>
      <w:r>
        <w:rPr>
          <w:rFonts w:hint="eastAsia"/>
        </w:rPr>
        <w:t>)</w:t>
      </w:r>
      <w:r>
        <w:rPr>
          <w:rFonts w:hint="eastAsia"/>
        </w:rPr>
        <w:t>。</w:t>
      </w:r>
    </w:p>
    <w:p w14:paraId="6A7F6545" w14:textId="77777777" w:rsidR="008075DB" w:rsidRDefault="008075DB" w:rsidP="008075DB">
      <w:pPr>
        <w:pStyle w:val="6"/>
      </w:pPr>
      <w:r>
        <w:rPr>
          <w:rFonts w:hint="eastAsia"/>
        </w:rPr>
        <w:t>二年之內試驗報告；本工程人孔或陰井如為混凝土製品時，製造廠須提出防腐蝕性能驗證報告，以證明所使用材料適用於污水系統之長時效性能，其試驗應依本章之第</w:t>
      </w:r>
      <w:r>
        <w:rPr>
          <w:rFonts w:hint="eastAsia"/>
        </w:rPr>
        <w:t>1.8</w:t>
      </w:r>
      <w:r>
        <w:rPr>
          <w:rFonts w:hint="eastAsia"/>
        </w:rPr>
        <w:t>項規定辦理。</w:t>
      </w:r>
    </w:p>
    <w:p w14:paraId="345CE61A" w14:textId="77777777" w:rsidR="008075DB" w:rsidRDefault="008075DB" w:rsidP="008075DB">
      <w:pPr>
        <w:pStyle w:val="6"/>
      </w:pPr>
      <w:r>
        <w:rPr>
          <w:rFonts w:hint="eastAsia"/>
        </w:rPr>
        <w:t>產品保險單</w:t>
      </w:r>
      <w:r>
        <w:rPr>
          <w:rFonts w:hint="eastAsia"/>
        </w:rPr>
        <w:t>(</w:t>
      </w:r>
      <w:r>
        <w:rPr>
          <w:rFonts w:hint="eastAsia"/>
        </w:rPr>
        <w:t>有使用時</w:t>
      </w:r>
      <w:r>
        <w:rPr>
          <w:rFonts w:hint="eastAsia"/>
        </w:rPr>
        <w:t>)</w:t>
      </w:r>
      <w:r>
        <w:rPr>
          <w:rFonts w:hint="eastAsia"/>
        </w:rPr>
        <w:t>。</w:t>
      </w:r>
    </w:p>
    <w:p w14:paraId="6AF44BB5" w14:textId="77777777" w:rsidR="008075DB" w:rsidRDefault="008075DB" w:rsidP="008075DB">
      <w:pPr>
        <w:pStyle w:val="6"/>
      </w:pPr>
      <w:r>
        <w:rPr>
          <w:rFonts w:hint="eastAsia"/>
        </w:rPr>
        <w:t>技術合作協議書</w:t>
      </w:r>
      <w:r>
        <w:rPr>
          <w:rFonts w:hint="eastAsia"/>
        </w:rPr>
        <w:t>(</w:t>
      </w:r>
      <w:r>
        <w:rPr>
          <w:rFonts w:hint="eastAsia"/>
        </w:rPr>
        <w:t>有使用時</w:t>
      </w:r>
      <w:r>
        <w:rPr>
          <w:rFonts w:hint="eastAsia"/>
        </w:rPr>
        <w:t>)</w:t>
      </w:r>
      <w:r>
        <w:rPr>
          <w:rFonts w:hint="eastAsia"/>
        </w:rPr>
        <w:t>。</w:t>
      </w:r>
    </w:p>
    <w:p w14:paraId="39095DE8" w14:textId="77777777" w:rsidR="008075DB" w:rsidRDefault="008075DB" w:rsidP="008075DB">
      <w:pPr>
        <w:pStyle w:val="6"/>
      </w:pPr>
      <w:r>
        <w:rPr>
          <w:rFonts w:hint="eastAsia"/>
        </w:rPr>
        <w:t>品質保證書。</w:t>
      </w:r>
    </w:p>
    <w:p w14:paraId="37647090" w14:textId="77777777" w:rsidR="008075DB" w:rsidRDefault="008075DB" w:rsidP="008075DB">
      <w:pPr>
        <w:pStyle w:val="6"/>
      </w:pPr>
      <w:r>
        <w:rPr>
          <w:rFonts w:hint="eastAsia"/>
        </w:rPr>
        <w:t>細部設計圖說</w:t>
      </w:r>
      <w:r>
        <w:rPr>
          <w:rFonts w:hint="eastAsia"/>
        </w:rPr>
        <w:t>(</w:t>
      </w:r>
      <w:r>
        <w:rPr>
          <w:rFonts w:hint="eastAsia"/>
        </w:rPr>
        <w:t>有使用時</w:t>
      </w:r>
      <w:r>
        <w:rPr>
          <w:rFonts w:hint="eastAsia"/>
        </w:rPr>
        <w:t>)</w:t>
      </w:r>
      <w:r>
        <w:rPr>
          <w:rFonts w:hint="eastAsia"/>
        </w:rPr>
        <w:t>。</w:t>
      </w:r>
    </w:p>
    <w:p w14:paraId="233F11A4" w14:textId="77777777" w:rsidR="008075DB" w:rsidRDefault="008075DB" w:rsidP="008075DB">
      <w:pPr>
        <w:pStyle w:val="6"/>
      </w:pPr>
      <w:r>
        <w:rPr>
          <w:rFonts w:hint="eastAsia"/>
        </w:rPr>
        <w:t>配比設計</w:t>
      </w:r>
      <w:r>
        <w:rPr>
          <w:rFonts w:hint="eastAsia"/>
        </w:rPr>
        <w:t>(</w:t>
      </w:r>
      <w:r>
        <w:rPr>
          <w:rFonts w:hint="eastAsia"/>
        </w:rPr>
        <w:t>有使用時</w:t>
      </w:r>
      <w:r>
        <w:rPr>
          <w:rFonts w:hint="eastAsia"/>
        </w:rPr>
        <w:t>)</w:t>
      </w:r>
      <w:r>
        <w:rPr>
          <w:rFonts w:hint="eastAsia"/>
        </w:rPr>
        <w:t>。</w:t>
      </w:r>
    </w:p>
    <w:p w14:paraId="45948570" w14:textId="77777777" w:rsidR="008075DB" w:rsidRDefault="008075DB" w:rsidP="008075DB">
      <w:pPr>
        <w:pStyle w:val="6"/>
      </w:pPr>
      <w:r>
        <w:rPr>
          <w:rFonts w:hint="eastAsia"/>
        </w:rPr>
        <w:t>授權書</w:t>
      </w:r>
      <w:r>
        <w:rPr>
          <w:rFonts w:hint="eastAsia"/>
        </w:rPr>
        <w:t>(</w:t>
      </w:r>
      <w:r>
        <w:rPr>
          <w:rFonts w:hint="eastAsia"/>
        </w:rPr>
        <w:t>有使用時</w:t>
      </w:r>
      <w:r>
        <w:rPr>
          <w:rFonts w:hint="eastAsia"/>
        </w:rPr>
        <w:t>)</w:t>
      </w:r>
      <w:r>
        <w:rPr>
          <w:rFonts w:hint="eastAsia"/>
        </w:rPr>
        <w:t>。</w:t>
      </w:r>
    </w:p>
    <w:p w14:paraId="6DCFF0C0" w14:textId="77777777" w:rsidR="008075DB" w:rsidRDefault="008075DB" w:rsidP="008075DB">
      <w:pPr>
        <w:pStyle w:val="6"/>
      </w:pPr>
      <w:r>
        <w:rPr>
          <w:rFonts w:hint="eastAsia"/>
        </w:rPr>
        <w:t>工程司認為必要之項目如應力計算，包括軸向應力、抗外壓強度、厚度及接頭型式等。</w:t>
      </w:r>
    </w:p>
    <w:p w14:paraId="5D53F880" w14:textId="77777777" w:rsidR="008075DB" w:rsidRPr="008075DB" w:rsidRDefault="008075DB" w:rsidP="008075DB">
      <w:pPr>
        <w:pStyle w:val="6"/>
      </w:pPr>
      <w:r>
        <w:rPr>
          <w:rFonts w:hint="eastAsia"/>
        </w:rPr>
        <w:t>上述資料必須裝訂成冊</w:t>
      </w:r>
      <w:r>
        <w:rPr>
          <w:rFonts w:hint="eastAsia"/>
        </w:rPr>
        <w:t>(</w:t>
      </w:r>
      <w:r>
        <w:rPr>
          <w:rFonts w:hint="eastAsia"/>
        </w:rPr>
        <w:t>含目錄</w:t>
      </w:r>
      <w:r>
        <w:rPr>
          <w:rFonts w:hint="eastAsia"/>
        </w:rPr>
        <w:t>)</w:t>
      </w:r>
      <w:r>
        <w:rPr>
          <w:rFonts w:hint="eastAsia"/>
        </w:rPr>
        <w:t>，並於廠商登記或設立證明、會員證等加蓋承包商公司大小章及「與正本相符」。</w:t>
      </w:r>
    </w:p>
    <w:p w14:paraId="79711EFD" w14:textId="77777777" w:rsidR="00F255A5" w:rsidRPr="000C3C66" w:rsidRDefault="00F255A5">
      <w:pPr>
        <w:pStyle w:val="5"/>
      </w:pPr>
      <w:r w:rsidRPr="000C3C66">
        <w:rPr>
          <w:rFonts w:hint="eastAsia"/>
        </w:rPr>
        <w:t>乙方應於「材料試驗後」，將試驗報告送甲方工程司判讀。</w:t>
      </w:r>
    </w:p>
    <w:p w14:paraId="03BEBD9C" w14:textId="77777777" w:rsidR="00F255A5" w:rsidRPr="000C3C66" w:rsidRDefault="00F255A5"/>
    <w:p w14:paraId="477CBA26" w14:textId="77777777" w:rsidR="00F255A5" w:rsidRPr="000C3C66" w:rsidRDefault="00F255A5">
      <w:pPr>
        <w:pStyle w:val="4"/>
      </w:pPr>
      <w:r w:rsidRPr="000C3C66">
        <w:rPr>
          <w:rFonts w:hint="eastAsia"/>
        </w:rPr>
        <w:t>運送、儲存及處理</w:t>
      </w:r>
    </w:p>
    <w:p w14:paraId="16FE31A7" w14:textId="77777777" w:rsidR="00F255A5" w:rsidRPr="000C3C66" w:rsidRDefault="0072302A" w:rsidP="0072302A">
      <w:pPr>
        <w:pStyle w:val="5"/>
      </w:pPr>
      <w:r w:rsidRPr="0072302A">
        <w:rPr>
          <w:rFonts w:hint="eastAsia"/>
        </w:rPr>
        <w:t>管材運送過程及儲存應注意安全並符合職業安全衛生法及其施行細則</w:t>
      </w:r>
      <w:r w:rsidR="00F255A5" w:rsidRPr="000C3C66">
        <w:rPr>
          <w:rFonts w:hint="eastAsia"/>
        </w:rPr>
        <w:t>。</w:t>
      </w:r>
    </w:p>
    <w:p w14:paraId="30C39216" w14:textId="77777777" w:rsidR="00F255A5" w:rsidRPr="000C3C66" w:rsidRDefault="0072302A" w:rsidP="0072302A">
      <w:pPr>
        <w:pStyle w:val="5"/>
      </w:pPr>
      <w:r w:rsidRPr="0072302A">
        <w:rPr>
          <w:rFonts w:hint="eastAsia"/>
        </w:rPr>
        <w:t>管材之儲存應安置於適當之位置上，如置室外須有帆布覆蓋等保護措施，堆疊高度不得超過職業安全衛生法規相關規定，塑膠管預定置放超過</w:t>
      </w:r>
      <w:r w:rsidRPr="0072302A">
        <w:rPr>
          <w:rFonts w:hint="eastAsia"/>
        </w:rPr>
        <w:t>2</w:t>
      </w:r>
      <w:r w:rsidRPr="0072302A">
        <w:rPr>
          <w:rFonts w:hint="eastAsia"/>
        </w:rPr>
        <w:t>個月以上時應以管架分層置放，以防變形</w:t>
      </w:r>
      <w:r w:rsidR="00F255A5" w:rsidRPr="000C3C66">
        <w:rPr>
          <w:rFonts w:hint="eastAsia"/>
        </w:rPr>
        <w:t>。</w:t>
      </w:r>
    </w:p>
    <w:p w14:paraId="59C8153B" w14:textId="77777777" w:rsidR="00F255A5" w:rsidRPr="000C3C66" w:rsidRDefault="00F255A5">
      <w:pPr>
        <w:pStyle w:val="5"/>
      </w:pPr>
      <w:r w:rsidRPr="000C3C66">
        <w:rPr>
          <w:rFonts w:hint="eastAsia"/>
        </w:rPr>
        <w:t>管材之吊放點及支撐點，不得使用尖鉤，以防損壞，且裝卸及放置時應避免管材相互碰撞，損及保護層。</w:t>
      </w:r>
    </w:p>
    <w:p w14:paraId="6BE35DF6" w14:textId="77777777" w:rsidR="00F255A5" w:rsidRDefault="00F255A5">
      <w:pPr>
        <w:pStyle w:val="5"/>
      </w:pPr>
      <w:r w:rsidRPr="000C3C66">
        <w:rPr>
          <w:rFonts w:hint="eastAsia"/>
        </w:rPr>
        <w:t>管材應妥加包紮以防運搬時受損；其兩端端口應加以不易破裂之防塵措施封住，以防污染。裝運時乙方應備有適當之運搬設備並小心裝卸。</w:t>
      </w:r>
    </w:p>
    <w:p w14:paraId="0C9884EE" w14:textId="77777777" w:rsidR="00075A47" w:rsidRPr="00075A47" w:rsidRDefault="00075A47" w:rsidP="00075A47"/>
    <w:p w14:paraId="52305AED" w14:textId="77777777" w:rsidR="00075A47" w:rsidRDefault="00075A47" w:rsidP="00984F49">
      <w:pPr>
        <w:pStyle w:val="4"/>
      </w:pPr>
      <w:r w:rsidRPr="003F5F10">
        <w:t>檢驗機構</w:t>
      </w:r>
    </w:p>
    <w:p w14:paraId="241D2658" w14:textId="77777777" w:rsidR="00075A47" w:rsidRDefault="00075A47" w:rsidP="00075A47">
      <w:pPr>
        <w:pStyle w:val="5"/>
      </w:pPr>
      <w:r w:rsidRPr="003F5F10">
        <w:rPr>
          <w:rFonts w:hint="eastAsia"/>
        </w:rPr>
        <w:t>管材及附屬配件之所有檢驗項目，除另有註明者外，</w:t>
      </w:r>
      <w:r w:rsidRPr="003F5F10">
        <w:t>應由符合</w:t>
      </w:r>
      <w:r w:rsidRPr="003F5F10">
        <w:t>CNS 17025</w:t>
      </w:r>
      <w:r w:rsidRPr="003F5F10">
        <w:t>規定之實驗室辦理，並出具印有依標準法授權之實驗室認證機構之認可標誌</w:t>
      </w:r>
      <w:r w:rsidRPr="003F5F10">
        <w:t>(TAF)</w:t>
      </w:r>
      <w:r w:rsidRPr="003F5F10">
        <w:t>之檢驗報告。</w:t>
      </w:r>
    </w:p>
    <w:p w14:paraId="0D54B532" w14:textId="77777777" w:rsidR="00075A47" w:rsidRDefault="00075A47" w:rsidP="00075A47">
      <w:pPr>
        <w:pStyle w:val="5"/>
      </w:pPr>
      <w:r w:rsidRPr="003F5F10">
        <w:t>如檢驗項目在國內無</w:t>
      </w:r>
      <w:r w:rsidRPr="00075A47">
        <w:rPr>
          <w:rFonts w:hint="eastAsia"/>
        </w:rPr>
        <w:t>符合</w:t>
      </w:r>
      <w:r w:rsidRPr="00075A47">
        <w:rPr>
          <w:rFonts w:hint="eastAsia"/>
        </w:rPr>
        <w:t>CNS 17025</w:t>
      </w:r>
      <w:r w:rsidRPr="00075A47">
        <w:rPr>
          <w:rFonts w:hint="eastAsia"/>
        </w:rPr>
        <w:t>規定</w:t>
      </w:r>
      <w:r w:rsidRPr="003F5F10">
        <w:t>之實驗室可辦理時，承包商應提出相關證明文件，經</w:t>
      </w:r>
      <w:r w:rsidRPr="003F5F10">
        <w:rPr>
          <w:rFonts w:hint="eastAsia"/>
        </w:rPr>
        <w:t>工程司</w:t>
      </w:r>
      <w:r w:rsidRPr="003F5F10">
        <w:t>核可後，得以公立機關或學術機構出具之相關檢驗報告或原製造廠之出廠檢驗合格報告書替代；如檢驗項目擬於現場檢驗，經</w:t>
      </w:r>
      <w:r w:rsidRPr="003F5F10">
        <w:rPr>
          <w:rFonts w:hint="eastAsia"/>
        </w:rPr>
        <w:t>工程司</w:t>
      </w:r>
      <w:r w:rsidRPr="003F5F10">
        <w:t>核可後，得於現場檢驗，其現場檢驗設備須經認證或合格校正驗證。</w:t>
      </w:r>
    </w:p>
    <w:p w14:paraId="05B7EDA0" w14:textId="77777777" w:rsidR="00075A47" w:rsidRDefault="00075A47" w:rsidP="00075A47">
      <w:pPr>
        <w:pStyle w:val="5"/>
      </w:pPr>
      <w:r w:rsidRPr="003F5F10">
        <w:t>管材進場時，須提出檢驗合格證明</w:t>
      </w:r>
      <w:r w:rsidRPr="003F5F10">
        <w:t>1</w:t>
      </w:r>
      <w:r w:rsidRPr="003F5F10">
        <w:t>份供核，否則不得交貨安裝。</w:t>
      </w:r>
    </w:p>
    <w:p w14:paraId="7C23B7E9" w14:textId="77777777" w:rsidR="00803147" w:rsidRDefault="00803147" w:rsidP="00803147"/>
    <w:p w14:paraId="01536CF8" w14:textId="77777777" w:rsidR="00803147" w:rsidRPr="00803147" w:rsidRDefault="00803147" w:rsidP="00803147">
      <w:pPr>
        <w:pStyle w:val="4"/>
      </w:pPr>
      <w:r w:rsidRPr="00803147">
        <w:rPr>
          <w:rFonts w:hint="eastAsia"/>
        </w:rPr>
        <w:t>混凝土管抵抗污水之性能證明文件</w:t>
      </w:r>
    </w:p>
    <w:p w14:paraId="78881B5D" w14:textId="77777777" w:rsidR="00803147" w:rsidRPr="00803147" w:rsidRDefault="00803147" w:rsidP="00803147">
      <w:pPr>
        <w:pStyle w:val="5"/>
      </w:pPr>
      <w:r w:rsidRPr="00803147">
        <w:t>製造廠須依功能性</w:t>
      </w:r>
      <w:r w:rsidRPr="00803147">
        <w:rPr>
          <w:rFonts w:hint="eastAsia"/>
        </w:rPr>
        <w:t>提出</w:t>
      </w:r>
      <w:r w:rsidRPr="00803147">
        <w:t>驗證</w:t>
      </w:r>
      <w:r w:rsidRPr="00803147">
        <w:rPr>
          <w:rFonts w:hint="eastAsia"/>
        </w:rPr>
        <w:t>報告</w:t>
      </w:r>
      <w:r w:rsidRPr="00803147">
        <w:t>，其有效期限為</w:t>
      </w:r>
      <w:r w:rsidRPr="00803147">
        <w:t>2</w:t>
      </w:r>
      <w:r w:rsidRPr="00803147">
        <w:t>年</w:t>
      </w:r>
      <w:r w:rsidRPr="00803147">
        <w:rPr>
          <w:rFonts w:hint="eastAsia"/>
        </w:rPr>
        <w:t>，驗證方法可以下列方法進行</w:t>
      </w:r>
      <w:r w:rsidRPr="00803147">
        <w:t>。</w:t>
      </w:r>
    </w:p>
    <w:p w14:paraId="188EC49C" w14:textId="77777777" w:rsidR="0072302A" w:rsidRDefault="00803147" w:rsidP="0072302A">
      <w:pPr>
        <w:pStyle w:val="6"/>
      </w:pPr>
      <w:r w:rsidRPr="003F5F10">
        <w:t>卜作嵐混凝土管</w:t>
      </w:r>
      <w:r w:rsidRPr="003F5F10">
        <w:rPr>
          <w:rFonts w:hint="eastAsia"/>
        </w:rPr>
        <w:t>、</w:t>
      </w:r>
      <w:r w:rsidRPr="003F5F10">
        <w:t>全鋁質水泥混凝土管</w:t>
      </w:r>
      <w:r w:rsidRPr="003F5F10">
        <w:rPr>
          <w:rFonts w:hint="eastAsia"/>
        </w:rPr>
        <w:t>(</w:t>
      </w:r>
      <w:r w:rsidRPr="003F5F10">
        <w:rPr>
          <w:rFonts w:hint="eastAsia"/>
        </w:rPr>
        <w:t>含</w:t>
      </w:r>
      <w:r w:rsidRPr="003F5F10">
        <w:t>鋁質水泥混凝土</w:t>
      </w:r>
      <w:r w:rsidRPr="003F5F10">
        <w:rPr>
          <w:rFonts w:hint="eastAsia"/>
        </w:rPr>
        <w:t>內襯管</w:t>
      </w:r>
      <w:r w:rsidRPr="003F5F10">
        <w:rPr>
          <w:rFonts w:hint="eastAsia"/>
        </w:rPr>
        <w:t>)</w:t>
      </w:r>
      <w:r w:rsidR="0072302A" w:rsidRPr="0072302A">
        <w:rPr>
          <w:rFonts w:hint="eastAsia"/>
        </w:rPr>
        <w:t xml:space="preserve"> </w:t>
      </w:r>
      <w:r w:rsidR="0072302A" w:rsidRPr="0072302A">
        <w:rPr>
          <w:rFonts w:hint="eastAsia"/>
        </w:rPr>
        <w:t>，可以下列</w:t>
      </w:r>
      <w:r w:rsidR="0072302A" w:rsidRPr="0072302A">
        <w:rPr>
          <w:rFonts w:hint="eastAsia"/>
        </w:rPr>
        <w:t>2</w:t>
      </w:r>
      <w:r w:rsidR="0072302A" w:rsidRPr="0072302A">
        <w:rPr>
          <w:rFonts w:hint="eastAsia"/>
        </w:rPr>
        <w:t>種方式擇一辦理</w:t>
      </w:r>
      <w:r w:rsidRPr="003F5F10">
        <w:rPr>
          <w:rFonts w:hint="eastAsia"/>
        </w:rPr>
        <w:t>：</w:t>
      </w:r>
    </w:p>
    <w:p w14:paraId="3819636C" w14:textId="77777777" w:rsidR="0072302A" w:rsidRDefault="00803147" w:rsidP="0072302A">
      <w:pPr>
        <w:pStyle w:val="8"/>
      </w:pPr>
      <w:r w:rsidRPr="003F5F10">
        <w:rPr>
          <w:rFonts w:hint="eastAsia"/>
        </w:rPr>
        <w:t>取ψ</w:t>
      </w:r>
      <w:smartTag w:uri="urn:schemas-microsoft-com:office:smarttags" w:element="chmetcnv">
        <w:smartTagPr>
          <w:attr w:name="UnitName" w:val="mm"/>
          <w:attr w:name="SourceValue" w:val="300"/>
          <w:attr w:name="HasSpace" w:val="False"/>
          <w:attr w:name="Negative" w:val="False"/>
          <w:attr w:name="NumberType" w:val="1"/>
          <w:attr w:name="TCSC" w:val="0"/>
        </w:smartTagPr>
        <w:r w:rsidRPr="003F5F10">
          <w:rPr>
            <w:rFonts w:hint="eastAsia"/>
          </w:rPr>
          <w:t>300mm</w:t>
        </w:r>
      </w:smartTag>
      <w:r w:rsidRPr="003F5F10">
        <w:rPr>
          <w:rFonts w:hint="eastAsia"/>
        </w:rPr>
        <w:t>管作為樣品（</w:t>
      </w:r>
      <w:r w:rsidRPr="003F5F10">
        <w:t>鋁質水泥混凝土</w:t>
      </w:r>
      <w:r w:rsidRPr="003F5F10">
        <w:rPr>
          <w:rFonts w:hint="eastAsia"/>
        </w:rPr>
        <w:t>內襯管取ψ</w:t>
      </w:r>
      <w:smartTag w:uri="urn:schemas-microsoft-com:office:smarttags" w:element="chmetcnv">
        <w:smartTagPr>
          <w:attr w:name="UnitName" w:val="mm"/>
          <w:attr w:name="SourceValue" w:val="700"/>
          <w:attr w:name="HasSpace" w:val="False"/>
          <w:attr w:name="Negative" w:val="False"/>
          <w:attr w:name="NumberType" w:val="1"/>
          <w:attr w:name="TCSC" w:val="0"/>
        </w:smartTagPr>
        <w:r w:rsidRPr="003F5F10">
          <w:rPr>
            <w:rFonts w:hint="eastAsia"/>
          </w:rPr>
          <w:t>700mm</w:t>
        </w:r>
      </w:smartTag>
      <w:r w:rsidRPr="003F5F10">
        <w:rPr>
          <w:rFonts w:hint="eastAsia"/>
        </w:rPr>
        <w:t>以上管作為樣品），依</w:t>
      </w:r>
      <w:r w:rsidRPr="003F5F10">
        <w:t>CNS 1</w:t>
      </w:r>
      <w:r w:rsidRPr="003F5F10">
        <w:rPr>
          <w:rFonts w:hint="eastAsia"/>
        </w:rPr>
        <w:t>4859</w:t>
      </w:r>
      <w:r w:rsidRPr="003F5F10">
        <w:rPr>
          <w:rFonts w:hint="eastAsia"/>
        </w:rPr>
        <w:t>之規定，</w:t>
      </w:r>
      <w:r w:rsidRPr="003F5F10">
        <w:t>檢測其</w:t>
      </w:r>
      <w:r w:rsidRPr="003F5F10">
        <w:rPr>
          <w:rFonts w:hint="eastAsia"/>
        </w:rPr>
        <w:t>抵抗污水之</w:t>
      </w:r>
      <w:r w:rsidRPr="003F5F10">
        <w:t>性能。</w:t>
      </w:r>
      <w:r w:rsidRPr="003F5F10">
        <w:rPr>
          <w:rFonts w:hint="eastAsia"/>
        </w:rPr>
        <w:t>報告內容應載明合格材料之主要成分及組合配比，作為本工程混凝土管之製造依據。</w:t>
      </w:r>
    </w:p>
    <w:p w14:paraId="4107FC67" w14:textId="77777777" w:rsidR="00803147" w:rsidRPr="003F5F10" w:rsidRDefault="00803147" w:rsidP="0072302A">
      <w:pPr>
        <w:pStyle w:val="8"/>
      </w:pPr>
      <w:r w:rsidRPr="003F5F10">
        <w:rPr>
          <w:rFonts w:hint="eastAsia"/>
        </w:rPr>
        <w:t>本耐酸鹼性能檢驗亦可利用破壞強度試驗之管每支鑽心切取ψ</w:t>
      </w:r>
      <w:r w:rsidRPr="003F5F10">
        <w:rPr>
          <w:rFonts w:hint="eastAsia"/>
        </w:rPr>
        <w:t>100mm</w:t>
      </w:r>
      <w:r w:rsidRPr="003F5F10">
        <w:rPr>
          <w:rFonts w:hint="eastAsia"/>
        </w:rPr>
        <w:t>之試體三個，先使其在空氣中乾燥後，除管材內側面外，其餘面皆塗刷保護材料，再量秤其重量，依據</w:t>
      </w:r>
      <w:r w:rsidRPr="003F5F10">
        <w:rPr>
          <w:rFonts w:hint="eastAsia"/>
        </w:rPr>
        <w:t>DIN 2880</w:t>
      </w:r>
      <w:r w:rsidRPr="003F5F10">
        <w:rPr>
          <w:rFonts w:hint="eastAsia"/>
        </w:rPr>
        <w:t>浸置在靜止的醋酸鹽緩衝溶液內，經</w:t>
      </w:r>
      <w:r w:rsidRPr="003F5F10">
        <w:rPr>
          <w:rFonts w:hint="eastAsia"/>
        </w:rPr>
        <w:t>180</w:t>
      </w:r>
      <w:r w:rsidRPr="003F5F10">
        <w:rPr>
          <w:rFonts w:hint="eastAsia"/>
        </w:rPr>
        <w:t>天後檢驗其重量損失，除以試體表面積，不大於</w:t>
      </w:r>
      <w:smartTag w:uri="urn:schemas-microsoft-com:office:smarttags" w:element="chmetcnv">
        <w:smartTagPr>
          <w:attr w:name="UnitName" w:val="g"/>
          <w:attr w:name="SourceValue" w:val="300"/>
          <w:attr w:name="HasSpace" w:val="False"/>
          <w:attr w:name="Negative" w:val="False"/>
          <w:attr w:name="NumberType" w:val="1"/>
          <w:attr w:name="TCSC" w:val="0"/>
        </w:smartTagPr>
        <w:r w:rsidRPr="003F5F10">
          <w:rPr>
            <w:rFonts w:hint="eastAsia"/>
          </w:rPr>
          <w:t>300g</w:t>
        </w:r>
      </w:smartTag>
      <w:r w:rsidRPr="003F5F10">
        <w:rPr>
          <w:rFonts w:hint="eastAsia"/>
        </w:rPr>
        <w:t>/m</w:t>
      </w:r>
      <w:r w:rsidRPr="003F5F10">
        <w:rPr>
          <w:rFonts w:hint="eastAsia"/>
          <w:vertAlign w:val="superscript"/>
        </w:rPr>
        <w:t>2</w:t>
      </w:r>
      <w:r w:rsidRPr="003F5F10">
        <w:rPr>
          <w:rFonts w:hint="eastAsia"/>
        </w:rPr>
        <w:t>方為合格。該溶液為醋酸混合醋酸鈉，每一項的濃度為</w:t>
      </w:r>
      <w:r w:rsidRPr="003F5F10">
        <w:rPr>
          <w:rFonts w:hint="eastAsia"/>
        </w:rPr>
        <w:t>0.1mol/L(</w:t>
      </w:r>
      <w:r w:rsidRPr="003F5F10">
        <w:rPr>
          <w:rFonts w:hint="eastAsia"/>
        </w:rPr>
        <w:t>使</w:t>
      </w:r>
      <w:r w:rsidRPr="003F5F10">
        <w:rPr>
          <w:rFonts w:hint="eastAsia"/>
        </w:rPr>
        <w:t>pH</w:t>
      </w:r>
      <w:r w:rsidRPr="003F5F10">
        <w:rPr>
          <w:rFonts w:hint="eastAsia"/>
        </w:rPr>
        <w:t>值為</w:t>
      </w:r>
      <w:r w:rsidRPr="003F5F10">
        <w:rPr>
          <w:rFonts w:hint="eastAsia"/>
        </w:rPr>
        <w:t>4.5)</w:t>
      </w:r>
      <w:r w:rsidRPr="003F5F10">
        <w:rPr>
          <w:rFonts w:hint="eastAsia"/>
        </w:rPr>
        <w:t>，溶液的容量與試體面積比率為</w:t>
      </w:r>
      <w:r w:rsidRPr="003F5F10">
        <w:rPr>
          <w:rFonts w:hint="eastAsia"/>
        </w:rPr>
        <w:t>5~10</w:t>
      </w:r>
      <w:r w:rsidRPr="003F5F10">
        <w:rPr>
          <w:rFonts w:hint="eastAsia"/>
        </w:rPr>
        <w:t>，此檢驗在常溫下檢測</w:t>
      </w:r>
      <w:r w:rsidRPr="003F5F10">
        <w:rPr>
          <w:rFonts w:hint="eastAsia"/>
        </w:rPr>
        <w:t>180</w:t>
      </w:r>
      <w:r w:rsidRPr="003F5F10">
        <w:rPr>
          <w:rFonts w:hint="eastAsia"/>
        </w:rPr>
        <w:t>天，期間內每週更換二次溶液，經過</w:t>
      </w:r>
      <w:r w:rsidRPr="003F5F10">
        <w:rPr>
          <w:rFonts w:hint="eastAsia"/>
        </w:rPr>
        <w:t>180</w:t>
      </w:r>
      <w:r w:rsidRPr="003F5F10">
        <w:rPr>
          <w:rFonts w:hint="eastAsia"/>
        </w:rPr>
        <w:t>天後取出試體，使其在空氣中乾燥，去除試體上之片狀剝皮及屑片，再用尼龍刷將試體上鬆動之砂粒及其他灰漿材料去除後量秤試體重量，與試驗前之重量比較，即為重量損失。</w:t>
      </w:r>
    </w:p>
    <w:p w14:paraId="6A6AD0E9" w14:textId="77777777" w:rsidR="00803147" w:rsidRDefault="00803147" w:rsidP="00803147">
      <w:pPr>
        <w:pStyle w:val="6"/>
      </w:pPr>
      <w:r w:rsidRPr="003F5F10">
        <w:t>防腐蝕抗菌混凝土</w:t>
      </w:r>
      <w:r w:rsidRPr="003F5F10">
        <w:rPr>
          <w:rFonts w:hint="eastAsia"/>
        </w:rPr>
        <w:t>內襯管</w:t>
      </w:r>
      <w:r w:rsidRPr="003F5F10">
        <w:t>：</w:t>
      </w:r>
      <w:r w:rsidRPr="003F5F10">
        <w:rPr>
          <w:rFonts w:hint="eastAsia"/>
        </w:rPr>
        <w:t>依附錄</w:t>
      </w:r>
      <w:r w:rsidRPr="003F5F10">
        <w:t>取樣</w:t>
      </w:r>
      <w:r w:rsidRPr="003F5F10">
        <w:rPr>
          <w:rFonts w:hint="eastAsia"/>
        </w:rPr>
        <w:t>及試驗，經過</w:t>
      </w:r>
      <w:r w:rsidRPr="003F5F10">
        <w:rPr>
          <w:rFonts w:hint="eastAsia"/>
        </w:rPr>
        <w:t>28</w:t>
      </w:r>
      <w:r w:rsidRPr="003F5F10">
        <w:rPr>
          <w:rFonts w:hint="eastAsia"/>
        </w:rPr>
        <w:t>天後培養基</w:t>
      </w:r>
      <w:r w:rsidRPr="003F5F10">
        <w:t>pH</w:t>
      </w:r>
      <w:r w:rsidRPr="003F5F10">
        <w:rPr>
          <w:rFonts w:hint="eastAsia"/>
        </w:rPr>
        <w:t>值須≧</w:t>
      </w:r>
      <w:r w:rsidRPr="003F5F10">
        <w:t>3.5</w:t>
      </w:r>
      <w:r w:rsidRPr="003F5F10">
        <w:rPr>
          <w:rFonts w:hint="eastAsia"/>
        </w:rPr>
        <w:t>，其判定依同節規定辦理。</w:t>
      </w:r>
    </w:p>
    <w:p w14:paraId="1EDD5E27" w14:textId="77777777" w:rsidR="0072302A" w:rsidRPr="0072302A" w:rsidRDefault="0072302A" w:rsidP="0072302A">
      <w:pPr>
        <w:pStyle w:val="5"/>
      </w:pPr>
      <w:r w:rsidRPr="0072302A">
        <w:t>製造廠在供貨前如能提出有效期內之驗證報告經送審合格，則可直接進行管內防腐蝕層成分檢驗</w:t>
      </w:r>
      <w:r w:rsidRPr="0072302A">
        <w:rPr>
          <w:rFonts w:hint="eastAsia"/>
        </w:rPr>
        <w:t>，</w:t>
      </w:r>
      <w:r w:rsidRPr="0072302A">
        <w:t>以縮短檢驗時間；製造廠在供貨前如未能提出有效期內之驗證報告，則各批次管材除依規定檢驗頻率辦理「管內防腐蝕層成分檢驗」外，並於第一批之管材抽取</w:t>
      </w:r>
      <w:r w:rsidRPr="0072302A">
        <w:t>1</w:t>
      </w:r>
      <w:r w:rsidRPr="0072302A">
        <w:t>支取樣，</w:t>
      </w:r>
      <w:r w:rsidRPr="0072302A">
        <w:rPr>
          <w:rFonts w:hint="eastAsia"/>
        </w:rPr>
        <w:t>依本章之第</w:t>
      </w:r>
      <w:r w:rsidRPr="0072302A">
        <w:rPr>
          <w:rFonts w:hint="eastAsia"/>
        </w:rPr>
        <w:t>1.8.1</w:t>
      </w:r>
      <w:r w:rsidRPr="0072302A">
        <w:rPr>
          <w:rFonts w:hint="eastAsia"/>
        </w:rPr>
        <w:t>款</w:t>
      </w:r>
      <w:r w:rsidRPr="0072302A">
        <w:t>辦理「防腐蝕性能驗證」</w:t>
      </w:r>
      <w:r w:rsidRPr="0072302A">
        <w:t xml:space="preserve"> (</w:t>
      </w:r>
      <w:r w:rsidRPr="0072302A">
        <w:t>其檢驗浸泡所需時間最少為</w:t>
      </w:r>
      <w:r w:rsidRPr="0072302A">
        <w:t>180</w:t>
      </w:r>
      <w:r w:rsidRPr="0072302A">
        <w:t>天</w:t>
      </w:r>
      <w:r w:rsidRPr="0072302A">
        <w:t>)</w:t>
      </w:r>
      <w:r w:rsidRPr="0072302A">
        <w:t>。惟不論採用何種方式，其檢驗所需要之時間，均計算在總工期內。若有先行施工而管材「防腐蝕性能驗證」不合格時，承包商應提出業主可接受之方法</w:t>
      </w:r>
      <w:r w:rsidRPr="0072302A">
        <w:t>(</w:t>
      </w:r>
      <w:r w:rsidRPr="0072302A">
        <w:t>包括拆除重作</w:t>
      </w:r>
      <w:r w:rsidRPr="0072302A">
        <w:t>)</w:t>
      </w:r>
      <w:r w:rsidRPr="0072302A">
        <w:t>進行改善，如因此耽誤工期或</w:t>
      </w:r>
      <w:r w:rsidRPr="0072302A">
        <w:lastRenderedPageBreak/>
        <w:t>增加之費用概由承包商負責。</w:t>
      </w:r>
    </w:p>
    <w:p w14:paraId="2D71BA0A" w14:textId="77777777" w:rsidR="00803147" w:rsidRPr="00803147" w:rsidRDefault="00803147" w:rsidP="00803147">
      <w:pPr>
        <w:pStyle w:val="4"/>
      </w:pPr>
      <w:r w:rsidRPr="00803147">
        <w:rPr>
          <w:rFonts w:hint="eastAsia"/>
        </w:rPr>
        <w:t>聚乙烯管使用材料之性能證明文件</w:t>
      </w:r>
    </w:p>
    <w:p w14:paraId="7EFACA20" w14:textId="77777777" w:rsidR="00803147" w:rsidRPr="003F5F10" w:rsidRDefault="00803147" w:rsidP="00803147">
      <w:pPr>
        <w:pStyle w:val="5"/>
      </w:pPr>
      <w:r w:rsidRPr="003F5F10">
        <w:t>製造廠須依</w:t>
      </w:r>
      <w:r w:rsidRPr="003F5F10">
        <w:rPr>
          <w:rFonts w:hint="eastAsia"/>
        </w:rPr>
        <w:t>CNS 15753</w:t>
      </w:r>
      <w:r w:rsidRPr="003F5F10">
        <w:rPr>
          <w:rFonts w:hint="eastAsia"/>
        </w:rPr>
        <w:t>規定之試驗方法提出</w:t>
      </w:r>
      <w:r w:rsidRPr="003F5F10">
        <w:t>驗證</w:t>
      </w:r>
      <w:r w:rsidRPr="003F5F10">
        <w:rPr>
          <w:rFonts w:hint="eastAsia"/>
        </w:rPr>
        <w:t>報告</w:t>
      </w:r>
      <w:r w:rsidRPr="003F5F10">
        <w:t>，其有效期限為</w:t>
      </w:r>
      <w:r w:rsidRPr="003F5F10">
        <w:t>2</w:t>
      </w:r>
      <w:r w:rsidRPr="003F5F10">
        <w:t>年</w:t>
      </w:r>
      <w:r w:rsidRPr="003F5F10">
        <w:rPr>
          <w:rFonts w:hint="eastAsia"/>
        </w:rPr>
        <w:t>，驗證項目至少包括以下項目：</w:t>
      </w:r>
    </w:p>
    <w:p w14:paraId="76292C2D" w14:textId="77777777" w:rsidR="00803147" w:rsidRPr="003F5F10" w:rsidRDefault="00803147" w:rsidP="00803147">
      <w:pPr>
        <w:pStyle w:val="6"/>
      </w:pPr>
      <w:r w:rsidRPr="003F5F10">
        <w:rPr>
          <w:rFonts w:hint="eastAsia"/>
        </w:rPr>
        <w:t>基材之密度</w:t>
      </w:r>
    </w:p>
    <w:p w14:paraId="2490B29C" w14:textId="77777777" w:rsidR="00803147" w:rsidRPr="003F5F10" w:rsidRDefault="00803147" w:rsidP="00803147">
      <w:pPr>
        <w:pStyle w:val="6"/>
        <w:rPr>
          <w:kern w:val="0"/>
        </w:rPr>
      </w:pPr>
      <w:r w:rsidRPr="003F5F10">
        <w:rPr>
          <w:rFonts w:hint="eastAsia"/>
        </w:rPr>
        <w:t>熔融</w:t>
      </w:r>
      <w:r w:rsidRPr="003F5F10">
        <w:rPr>
          <w:rFonts w:hint="eastAsia"/>
          <w:kern w:val="0"/>
        </w:rPr>
        <w:t>流率</w:t>
      </w:r>
      <w:r w:rsidRPr="003F5F10">
        <w:rPr>
          <w:kern w:val="0"/>
        </w:rPr>
        <w:t>(MFR)</w:t>
      </w:r>
    </w:p>
    <w:p w14:paraId="5E20D2AD" w14:textId="77777777" w:rsidR="00803147" w:rsidRPr="003F5F10" w:rsidRDefault="00803147" w:rsidP="00803147">
      <w:pPr>
        <w:pStyle w:val="6"/>
        <w:rPr>
          <w:kern w:val="0"/>
        </w:rPr>
      </w:pPr>
      <w:r w:rsidRPr="003F5F10">
        <w:rPr>
          <w:rFonts w:hint="eastAsia"/>
          <w:kern w:val="0"/>
        </w:rPr>
        <w:t>耐內壓性</w:t>
      </w:r>
      <w:r w:rsidRPr="003F5F10">
        <w:rPr>
          <w:kern w:val="0"/>
        </w:rPr>
        <w:t>(</w:t>
      </w:r>
      <w:r w:rsidRPr="003F5F10">
        <w:rPr>
          <w:rFonts w:hint="eastAsia"/>
          <w:kern w:val="0"/>
        </w:rPr>
        <w:t>長期</w:t>
      </w:r>
      <w:r w:rsidRPr="003F5F10">
        <w:rPr>
          <w:kern w:val="0"/>
        </w:rPr>
        <w:t>)</w:t>
      </w:r>
    </w:p>
    <w:p w14:paraId="2C3F260B" w14:textId="77777777" w:rsidR="00803147" w:rsidRPr="003F5F10" w:rsidRDefault="00803147" w:rsidP="00803147">
      <w:pPr>
        <w:pStyle w:val="6"/>
        <w:rPr>
          <w:kern w:val="0"/>
        </w:rPr>
      </w:pPr>
      <w:r w:rsidRPr="003F5F10">
        <w:rPr>
          <w:rFonts w:hint="eastAsia"/>
          <w:kern w:val="0"/>
        </w:rPr>
        <w:t>熱安定性</w:t>
      </w:r>
    </w:p>
    <w:p w14:paraId="0DA33CC1" w14:textId="77777777" w:rsidR="00803147" w:rsidRPr="00803147" w:rsidRDefault="00803147" w:rsidP="00803147">
      <w:pPr>
        <w:pStyle w:val="6"/>
      </w:pPr>
      <w:r w:rsidRPr="003F5F10">
        <w:rPr>
          <w:rFonts w:hint="eastAsia"/>
          <w:szCs w:val="15"/>
        </w:rPr>
        <w:t>熱熔接相容性</w:t>
      </w:r>
    </w:p>
    <w:p w14:paraId="4A5E79E6" w14:textId="77777777" w:rsidR="00F255A5" w:rsidRPr="000C3C66" w:rsidRDefault="00F255A5">
      <w:pPr>
        <w:pStyle w:val="3"/>
      </w:pPr>
      <w:r w:rsidRPr="000C3C66">
        <w:rPr>
          <w:rFonts w:hint="eastAsia"/>
        </w:rPr>
        <w:t>產品</w:t>
      </w:r>
    </w:p>
    <w:p w14:paraId="257758D4" w14:textId="77777777" w:rsidR="00F255A5" w:rsidRPr="000C3C66" w:rsidRDefault="00F255A5">
      <w:pPr>
        <w:pStyle w:val="4"/>
      </w:pPr>
      <w:r w:rsidRPr="000C3C66">
        <w:rPr>
          <w:rFonts w:hint="eastAsia"/>
        </w:rPr>
        <w:t>鋼筋混凝土管</w:t>
      </w:r>
    </w:p>
    <w:p w14:paraId="6E97828C" w14:textId="77777777" w:rsidR="00F255A5" w:rsidRPr="000C3C66" w:rsidRDefault="00F255A5">
      <w:pPr>
        <w:pStyle w:val="5"/>
      </w:pPr>
      <w:r w:rsidRPr="000C3C66">
        <w:rPr>
          <w:rFonts w:hint="eastAsia"/>
        </w:rPr>
        <w:t>規格</w:t>
      </w:r>
    </w:p>
    <w:p w14:paraId="45782447" w14:textId="77777777" w:rsidR="00F255A5" w:rsidRPr="000C3C66" w:rsidRDefault="00F255A5">
      <w:pPr>
        <w:pStyle w:val="6"/>
      </w:pPr>
      <w:r w:rsidRPr="000C3C66">
        <w:rPr>
          <w:rFonts w:hint="eastAsia"/>
        </w:rPr>
        <w:t>埋設用鋼筋混凝土管應依</w:t>
      </w:r>
      <w:r w:rsidRPr="000C3C66">
        <w:rPr>
          <w:rFonts w:hint="eastAsia"/>
        </w:rPr>
        <w:t>CNS</w:t>
      </w:r>
      <w:r w:rsidRPr="000C3C66">
        <w:t xml:space="preserve"> </w:t>
      </w:r>
      <w:smartTag w:uri="urn:schemas-microsoft-com:office:smarttags" w:element="chmetcnv">
        <w:smartTagPr>
          <w:attr w:name="UnitName" w:val="a"/>
          <w:attr w:name="SourceValue" w:val="483"/>
          <w:attr w:name="HasSpace" w:val="True"/>
          <w:attr w:name="Negative" w:val="False"/>
          <w:attr w:name="NumberType" w:val="1"/>
          <w:attr w:name="TCSC" w:val="0"/>
        </w:smartTagPr>
        <w:r w:rsidRPr="000C3C66">
          <w:t xml:space="preserve">483 </w:t>
        </w:r>
        <w:r w:rsidRPr="000C3C66">
          <w:rPr>
            <w:rFonts w:hint="eastAsia"/>
          </w:rPr>
          <w:t>A</w:t>
        </w:r>
      </w:smartTag>
      <w:r w:rsidRPr="000C3C66">
        <w:t>1001</w:t>
      </w:r>
      <w:r w:rsidRPr="000C3C66">
        <w:t>「</w:t>
      </w:r>
      <w:r w:rsidRPr="000C3C66">
        <w:rPr>
          <w:rFonts w:hint="eastAsia"/>
        </w:rPr>
        <w:t>混凝土管</w:t>
      </w:r>
      <w:r w:rsidRPr="000C3C66">
        <w:t>」</w:t>
      </w:r>
      <w:r w:rsidRPr="000C3C66">
        <w:rPr>
          <w:rFonts w:hint="eastAsia"/>
        </w:rPr>
        <w:t>之厚管標準製造</w:t>
      </w:r>
      <w:r w:rsidRPr="000C3C66">
        <w:t>，</w:t>
      </w:r>
      <w:r w:rsidR="007030DA" w:rsidRPr="000C3C66">
        <w:rPr>
          <w:rFonts w:hint="eastAsia"/>
        </w:rPr>
        <w:t>除</w:t>
      </w:r>
      <w:r w:rsidR="00AE6E04" w:rsidRPr="000C3C66">
        <w:rPr>
          <w:rFonts w:hint="eastAsia"/>
        </w:rPr>
        <w:t>防腐蝕處理</w:t>
      </w:r>
      <w:r w:rsidR="007030DA" w:rsidRPr="000C3C66">
        <w:rPr>
          <w:rFonts w:hint="eastAsia"/>
        </w:rPr>
        <w:t>另有規定外，均</w:t>
      </w:r>
      <w:r w:rsidRPr="000C3C66">
        <w:rPr>
          <w:rFonts w:hint="eastAsia"/>
        </w:rPr>
        <w:t>以卜特蘭第二型水泥澆置</w:t>
      </w:r>
      <w:r w:rsidRPr="000C3C66">
        <w:t>。</w:t>
      </w:r>
      <w:r w:rsidRPr="000C3C66">
        <w:rPr>
          <w:rFonts w:hint="eastAsia"/>
        </w:rPr>
        <w:t>除設計圖說另有規定外，其外壓</w:t>
      </w:r>
      <w:r w:rsidRPr="000C3C66">
        <w:rPr>
          <w:rFonts w:hint="eastAsia"/>
        </w:rPr>
        <w:t>(</w:t>
      </w:r>
      <w:r w:rsidRPr="000C3C66">
        <w:rPr>
          <w:rFonts w:hint="eastAsia"/>
        </w:rPr>
        <w:t>裂紋</w:t>
      </w:r>
      <w:r w:rsidR="00A76E6D" w:rsidRPr="000C3C66">
        <w:rPr>
          <w:rFonts w:hint="eastAsia"/>
        </w:rPr>
        <w:t>及破壞</w:t>
      </w:r>
      <w:r w:rsidRPr="000C3C66">
        <w:rPr>
          <w:rFonts w:hint="eastAsia"/>
        </w:rPr>
        <w:t>)</w:t>
      </w:r>
      <w:r w:rsidRPr="000C3C66">
        <w:rPr>
          <w:rFonts w:hint="eastAsia"/>
        </w:rPr>
        <w:t>強度應為</w:t>
      </w:r>
      <w:r w:rsidRPr="000C3C66">
        <w:t>CNS 483</w:t>
      </w:r>
      <w:r w:rsidRPr="000C3C66">
        <w:rPr>
          <w:rFonts w:hint="eastAsia"/>
        </w:rPr>
        <w:t>標準之四級管；其長度</w:t>
      </w:r>
      <w:r w:rsidRPr="000C3C66">
        <w:t>C</w:t>
      </w:r>
      <w:r w:rsidRPr="000C3C66">
        <w:rPr>
          <w:rFonts w:hint="eastAsia"/>
        </w:rPr>
        <w:t>型接頭管為</w:t>
      </w:r>
      <w:smartTag w:uri="urn:schemas-microsoft-com:office:smarttags" w:element="chmetcnv">
        <w:smartTagPr>
          <w:attr w:name="UnitName" w:val="m"/>
          <w:attr w:name="SourceValue" w:val="2.3"/>
          <w:attr w:name="HasSpace" w:val="False"/>
          <w:attr w:name="Negative" w:val="False"/>
          <w:attr w:name="NumberType" w:val="1"/>
          <w:attr w:name="TCSC" w:val="0"/>
        </w:smartTagPr>
        <w:r w:rsidRPr="000C3C66">
          <w:rPr>
            <w:rFonts w:hint="eastAsia"/>
          </w:rPr>
          <w:t>2.3m</w:t>
        </w:r>
      </w:smartTag>
      <w:r w:rsidRPr="000C3C66">
        <w:rPr>
          <w:rFonts w:hint="eastAsia"/>
        </w:rPr>
        <w:t>，</w:t>
      </w:r>
      <w:r w:rsidRPr="000C3C66">
        <w:rPr>
          <w:rFonts w:hint="eastAsia"/>
        </w:rPr>
        <w:t>S</w:t>
      </w:r>
      <w:r w:rsidRPr="000C3C66">
        <w:rPr>
          <w:rFonts w:hint="eastAsia"/>
        </w:rPr>
        <w:t>型接頭管為</w:t>
      </w:r>
      <w:smartTag w:uri="urn:schemas-microsoft-com:office:smarttags" w:element="chmetcnv">
        <w:smartTagPr>
          <w:attr w:name="UnitName" w:val="m"/>
          <w:attr w:name="SourceValue" w:val="2.5"/>
          <w:attr w:name="HasSpace" w:val="False"/>
          <w:attr w:name="Negative" w:val="False"/>
          <w:attr w:name="NumberType" w:val="1"/>
          <w:attr w:name="TCSC" w:val="0"/>
        </w:smartTagPr>
        <w:r w:rsidRPr="000C3C66">
          <w:rPr>
            <w:rFonts w:hint="eastAsia"/>
          </w:rPr>
          <w:t>2.5m</w:t>
        </w:r>
      </w:smartTag>
      <w:r w:rsidRPr="000C3C66">
        <w:t>。</w:t>
      </w:r>
    </w:p>
    <w:p w14:paraId="2D149588" w14:textId="77777777" w:rsidR="00F255A5" w:rsidRPr="0041138C" w:rsidRDefault="00F255A5">
      <w:pPr>
        <w:pStyle w:val="6"/>
      </w:pPr>
      <w:r w:rsidRPr="000C3C66">
        <w:rPr>
          <w:rFonts w:hint="eastAsia"/>
        </w:rPr>
        <w:t>推進用鋼筋混凝土管應依</w:t>
      </w:r>
      <w:r w:rsidRPr="000C3C66">
        <w:t xml:space="preserve">CNS </w:t>
      </w:r>
      <w:smartTag w:uri="urn:schemas-microsoft-com:office:smarttags" w:element="chmetcnv">
        <w:smartTagPr>
          <w:attr w:name="UnitName" w:val="a"/>
          <w:attr w:name="SourceValue" w:val="3905"/>
          <w:attr w:name="HasSpace" w:val="True"/>
          <w:attr w:name="Negative" w:val="False"/>
          <w:attr w:name="NumberType" w:val="1"/>
          <w:attr w:name="TCSC" w:val="0"/>
        </w:smartTagPr>
        <w:r w:rsidRPr="000C3C66">
          <w:rPr>
            <w:rFonts w:hint="eastAsia"/>
          </w:rPr>
          <w:t>3905</w:t>
        </w:r>
        <w:r w:rsidRPr="000C3C66">
          <w:t xml:space="preserve"> A</w:t>
        </w:r>
      </w:smartTag>
      <w:r w:rsidRPr="000C3C66">
        <w:rPr>
          <w:rFonts w:hint="eastAsia"/>
        </w:rPr>
        <w:t>2050</w:t>
      </w:r>
      <w:r w:rsidRPr="000C3C66">
        <w:t>「</w:t>
      </w:r>
      <w:r w:rsidRPr="000C3C66">
        <w:rPr>
          <w:rFonts w:hint="eastAsia"/>
        </w:rPr>
        <w:t>下水道用鋼筋混凝土管</w:t>
      </w:r>
      <w:r w:rsidRPr="000C3C66">
        <w:rPr>
          <w:rFonts w:hint="eastAsia"/>
        </w:rPr>
        <w:t>(</w:t>
      </w:r>
      <w:r w:rsidRPr="000C3C66">
        <w:rPr>
          <w:rFonts w:hint="eastAsia"/>
        </w:rPr>
        <w:t>推進施工法用</w:t>
      </w:r>
      <w:r w:rsidRPr="000C3C66">
        <w:rPr>
          <w:rFonts w:hint="eastAsia"/>
        </w:rPr>
        <w:t>)</w:t>
      </w:r>
      <w:r w:rsidRPr="000C3C66">
        <w:t xml:space="preserve"> </w:t>
      </w:r>
      <w:r w:rsidRPr="000C3C66">
        <w:t>」</w:t>
      </w:r>
      <w:r w:rsidR="004D4A58" w:rsidRPr="000C3C66">
        <w:rPr>
          <w:rFonts w:hint="eastAsia"/>
        </w:rPr>
        <w:t>或</w:t>
      </w:r>
      <w:r w:rsidR="004D4A58" w:rsidRPr="000C3C66">
        <w:rPr>
          <w:rFonts w:hint="eastAsia"/>
        </w:rPr>
        <w:t xml:space="preserve">CNS </w:t>
      </w:r>
      <w:smartTag w:uri="urn:schemas-microsoft-com:office:smarttags" w:element="chmetcnv">
        <w:smartTagPr>
          <w:attr w:name="TCSC" w:val="0"/>
          <w:attr w:name="NumberType" w:val="1"/>
          <w:attr w:name="Negative" w:val="False"/>
          <w:attr w:name="HasSpace" w:val="True"/>
          <w:attr w:name="SourceValue" w:val="15464"/>
          <w:attr w:name="UnitName" w:val="a"/>
        </w:smartTagPr>
        <w:r w:rsidR="004D4A58" w:rsidRPr="000C3C66">
          <w:rPr>
            <w:rFonts w:hint="eastAsia"/>
          </w:rPr>
          <w:t>15464 A</w:t>
        </w:r>
      </w:smartTag>
      <w:r w:rsidR="004D4A58" w:rsidRPr="000C3C66">
        <w:rPr>
          <w:rFonts w:hint="eastAsia"/>
        </w:rPr>
        <w:t>2298</w:t>
      </w:r>
      <w:r w:rsidR="004D4A58" w:rsidRPr="000C3C66">
        <w:rPr>
          <w:rFonts w:hint="eastAsia"/>
        </w:rPr>
        <w:t>「長距離、曲線推進用鋼筋混凝土管」</w:t>
      </w:r>
      <w:r w:rsidRPr="000C3C66">
        <w:rPr>
          <w:rFonts w:hint="eastAsia"/>
        </w:rPr>
        <w:t>標準製造</w:t>
      </w:r>
      <w:r w:rsidR="007257A1" w:rsidRPr="000C3C66">
        <w:t>，</w:t>
      </w:r>
      <w:r w:rsidR="007030DA" w:rsidRPr="000C3C66">
        <w:rPr>
          <w:rFonts w:hint="eastAsia"/>
        </w:rPr>
        <w:t>除</w:t>
      </w:r>
      <w:r w:rsidR="00AE6E04" w:rsidRPr="000C3C66">
        <w:rPr>
          <w:rFonts w:hint="eastAsia"/>
        </w:rPr>
        <w:t>防腐蝕處理</w:t>
      </w:r>
      <w:r w:rsidR="007030DA" w:rsidRPr="000C3C66">
        <w:rPr>
          <w:rFonts w:hint="eastAsia"/>
        </w:rPr>
        <w:t>另有規定外，均以卜特蘭第二型水泥澆置</w:t>
      </w:r>
      <w:r w:rsidRPr="000C3C66">
        <w:t>。</w:t>
      </w:r>
      <w:r w:rsidRPr="000C3C66">
        <w:rPr>
          <w:rFonts w:hint="eastAsia"/>
        </w:rPr>
        <w:t>除設計圖說另有規定外，其外壓</w:t>
      </w:r>
      <w:r w:rsidRPr="000C3C66">
        <w:rPr>
          <w:rFonts w:hint="eastAsia"/>
        </w:rPr>
        <w:t>(</w:t>
      </w:r>
      <w:r w:rsidRPr="000C3C66">
        <w:rPr>
          <w:rFonts w:hint="eastAsia"/>
        </w:rPr>
        <w:t>裂紋</w:t>
      </w:r>
      <w:r w:rsidR="00A76E6D" w:rsidRPr="000C3C66">
        <w:rPr>
          <w:rFonts w:hint="eastAsia"/>
        </w:rPr>
        <w:t>及破壞</w:t>
      </w:r>
      <w:r w:rsidRPr="000C3C66">
        <w:rPr>
          <w:rFonts w:hint="eastAsia"/>
        </w:rPr>
        <w:t>)</w:t>
      </w:r>
      <w:r w:rsidRPr="000C3C66">
        <w:rPr>
          <w:rFonts w:hint="eastAsia"/>
        </w:rPr>
        <w:t>強度應為</w:t>
      </w:r>
      <w:r w:rsidRPr="000C3C66">
        <w:t xml:space="preserve">CNS </w:t>
      </w:r>
      <w:r w:rsidRPr="000C3C66">
        <w:rPr>
          <w:rFonts w:hint="eastAsia"/>
        </w:rPr>
        <w:t>3905</w:t>
      </w:r>
      <w:r w:rsidR="004D4A58" w:rsidRPr="000C3C66">
        <w:rPr>
          <w:rFonts w:hint="eastAsia"/>
        </w:rPr>
        <w:t>或</w:t>
      </w:r>
      <w:r w:rsidR="004D4A58" w:rsidRPr="000C3C66">
        <w:rPr>
          <w:rFonts w:hint="eastAsia"/>
        </w:rPr>
        <w:t>CNS 15464</w:t>
      </w:r>
      <w:r w:rsidRPr="000C3C66">
        <w:rPr>
          <w:rFonts w:hint="eastAsia"/>
        </w:rPr>
        <w:t>標準之</w:t>
      </w:r>
      <w:r w:rsidRPr="0041138C">
        <w:rPr>
          <w:rFonts w:hint="eastAsia"/>
        </w:rPr>
        <w:t>四級管；軸向容許推力由製造廠依推進需求自行設計；其長度短管推進用管</w:t>
      </w:r>
      <w:r w:rsidR="000C3C66" w:rsidRPr="0041138C">
        <w:rPr>
          <w:rFonts w:hint="eastAsia"/>
        </w:rPr>
        <w:t>與管徑</w:t>
      </w:r>
      <w:r w:rsidR="000C3C66" w:rsidRPr="0041138C">
        <w:rPr>
          <w:rFonts w:hint="eastAsia"/>
        </w:rPr>
        <w:t>[800]</w:t>
      </w:r>
      <w:r w:rsidR="000C3C66" w:rsidRPr="0041138C">
        <w:t>mm</w:t>
      </w:r>
      <w:r w:rsidR="000C3C66" w:rsidRPr="0041138C">
        <w:rPr>
          <w:rFonts w:hint="eastAsia"/>
        </w:rPr>
        <w:t>以下</w:t>
      </w:r>
      <w:r w:rsidR="000C3C66" w:rsidRPr="0041138C">
        <w:rPr>
          <w:rFonts w:hint="eastAsia"/>
        </w:rPr>
        <w:t>(</w:t>
      </w:r>
      <w:r w:rsidR="000C3C66" w:rsidRPr="0041138C">
        <w:rPr>
          <w:rFonts w:hint="eastAsia"/>
        </w:rPr>
        <w:t>含</w:t>
      </w:r>
      <w:r w:rsidR="000C3C66" w:rsidRPr="0041138C">
        <w:rPr>
          <w:rFonts w:hint="eastAsia"/>
        </w:rPr>
        <w:t>)</w:t>
      </w:r>
      <w:r w:rsidR="000C3C66" w:rsidRPr="0041138C">
        <w:rPr>
          <w:rFonts w:hint="eastAsia"/>
        </w:rPr>
        <w:t>一般直線推進用管應依</w:t>
      </w:r>
      <w:r w:rsidR="000C3C66" w:rsidRPr="0041138C">
        <w:t>CNS 390</w:t>
      </w:r>
      <w:r w:rsidR="000C3C66" w:rsidRPr="0041138C">
        <w:rPr>
          <w:rFonts w:hint="eastAsia"/>
        </w:rPr>
        <w:t>5</w:t>
      </w:r>
      <w:r w:rsidR="000C3C66" w:rsidRPr="0041138C">
        <w:rPr>
          <w:rFonts w:hint="eastAsia"/>
        </w:rPr>
        <w:t>標準製造，管徑</w:t>
      </w:r>
      <w:r w:rsidR="000C3C66" w:rsidRPr="0041138C">
        <w:rPr>
          <w:rFonts w:hint="eastAsia"/>
        </w:rPr>
        <w:t>[800]mm</w:t>
      </w:r>
      <w:r w:rsidR="000C3C66" w:rsidRPr="0041138C">
        <w:rPr>
          <w:rFonts w:hint="eastAsia"/>
        </w:rPr>
        <w:t>以上一般直線推進用管應依</w:t>
      </w:r>
      <w:r w:rsidR="000C3C66" w:rsidRPr="0041138C">
        <w:t xml:space="preserve">CNS </w:t>
      </w:r>
      <w:r w:rsidR="000C3C66" w:rsidRPr="0041138C">
        <w:rPr>
          <w:rFonts w:hint="eastAsia"/>
        </w:rPr>
        <w:t>15464</w:t>
      </w:r>
      <w:r w:rsidR="000C3C66" w:rsidRPr="0041138C">
        <w:rPr>
          <w:rFonts w:hint="eastAsia"/>
        </w:rPr>
        <w:t>標準製造</w:t>
      </w:r>
      <w:r w:rsidR="003E5968" w:rsidRPr="0041138C">
        <w:rPr>
          <w:rFonts w:hint="eastAsia"/>
        </w:rPr>
        <w:t>，</w:t>
      </w:r>
      <w:r w:rsidR="003F2E2D" w:rsidRPr="0041138C">
        <w:rPr>
          <w:rFonts w:hint="eastAsia"/>
        </w:rPr>
        <w:t>惟</w:t>
      </w:r>
      <w:r w:rsidR="00157838" w:rsidRPr="0041138C">
        <w:rPr>
          <w:rFonts w:hint="eastAsia"/>
        </w:rPr>
        <w:t>長距離、</w:t>
      </w:r>
      <w:r w:rsidR="003E5968" w:rsidRPr="0041138C">
        <w:rPr>
          <w:rFonts w:hint="eastAsia"/>
        </w:rPr>
        <w:t>曲線推進用管</w:t>
      </w:r>
      <w:r w:rsidR="00FF593C" w:rsidRPr="0041138C">
        <w:rPr>
          <w:rFonts w:hint="eastAsia"/>
        </w:rPr>
        <w:t>之管身長度選用</w:t>
      </w:r>
      <w:r w:rsidR="00157838" w:rsidRPr="0041138C">
        <w:rPr>
          <w:rFonts w:hint="eastAsia"/>
        </w:rPr>
        <w:t>以推進時兩管間外側最大開口距離小於</w:t>
      </w:r>
      <w:smartTag w:uri="urn:schemas-microsoft-com:office:smarttags" w:element="chmetcnv">
        <w:smartTagPr>
          <w:attr w:name="TCSC" w:val="0"/>
          <w:attr w:name="NumberType" w:val="1"/>
          <w:attr w:name="Negative" w:val="False"/>
          <w:attr w:name="HasSpace" w:val="False"/>
          <w:attr w:name="SourceValue" w:val="60"/>
          <w:attr w:name="UnitName" w:val="m"/>
        </w:smartTagPr>
        <w:r w:rsidR="00157838" w:rsidRPr="0041138C">
          <w:rPr>
            <w:rFonts w:hint="eastAsia"/>
          </w:rPr>
          <w:t>60m</w:t>
        </w:r>
      </w:smartTag>
      <w:r w:rsidR="00157838" w:rsidRPr="0041138C">
        <w:rPr>
          <w:rFonts w:hint="eastAsia"/>
        </w:rPr>
        <w:t>m</w:t>
      </w:r>
      <w:r w:rsidR="00157838" w:rsidRPr="0041138C">
        <w:rPr>
          <w:rFonts w:hint="eastAsia"/>
        </w:rPr>
        <w:t>，同時另一側開口維持</w:t>
      </w:r>
      <w:r w:rsidR="00157838" w:rsidRPr="0041138C">
        <w:rPr>
          <w:rFonts w:hint="eastAsia"/>
        </w:rPr>
        <w:t>5~</w:t>
      </w:r>
      <w:smartTag w:uri="urn:schemas-microsoft-com:office:smarttags" w:element="chmetcnv">
        <w:smartTagPr>
          <w:attr w:name="TCSC" w:val="0"/>
          <w:attr w:name="NumberType" w:val="1"/>
          <w:attr w:name="Negative" w:val="False"/>
          <w:attr w:name="HasSpace" w:val="False"/>
          <w:attr w:name="SourceValue" w:val="10"/>
          <w:attr w:name="UnitName" w:val="m"/>
        </w:smartTagPr>
        <w:r w:rsidR="00157838" w:rsidRPr="0041138C">
          <w:rPr>
            <w:rFonts w:hint="eastAsia"/>
          </w:rPr>
          <w:t>10m</w:t>
        </w:r>
      </w:smartTag>
      <w:r w:rsidR="00157838" w:rsidRPr="0041138C">
        <w:rPr>
          <w:rFonts w:hint="eastAsia"/>
        </w:rPr>
        <w:t>m</w:t>
      </w:r>
      <w:r w:rsidR="00157838" w:rsidRPr="0041138C">
        <w:rPr>
          <w:rFonts w:hint="eastAsia"/>
        </w:rPr>
        <w:t>為原則</w:t>
      </w:r>
      <w:r w:rsidR="00655173" w:rsidRPr="0041138C">
        <w:rPr>
          <w:rFonts w:hint="eastAsia"/>
        </w:rPr>
        <w:t>或由廠商依推進需求自行設計</w:t>
      </w:r>
      <w:r w:rsidR="004B670C" w:rsidRPr="0041138C">
        <w:rPr>
          <w:rFonts w:hint="eastAsia"/>
        </w:rPr>
        <w:t>，經送審核可後使用</w:t>
      </w:r>
      <w:r w:rsidRPr="0041138C">
        <w:t>。</w:t>
      </w:r>
    </w:p>
    <w:p w14:paraId="09B93ECD" w14:textId="77777777" w:rsidR="00F255A5" w:rsidRPr="0041138C" w:rsidRDefault="00F255A5">
      <w:pPr>
        <w:pStyle w:val="5"/>
      </w:pPr>
      <w:r w:rsidRPr="0041138C">
        <w:rPr>
          <w:rFonts w:hint="eastAsia"/>
        </w:rPr>
        <w:t>接頭</w:t>
      </w:r>
    </w:p>
    <w:p w14:paraId="22AB0163" w14:textId="77777777" w:rsidR="00F255A5" w:rsidRPr="000C3C66" w:rsidRDefault="00F255A5" w:rsidP="0072302A">
      <w:pPr>
        <w:pStyle w:val="6"/>
      </w:pPr>
      <w:r w:rsidRPr="000C3C66">
        <w:rPr>
          <w:rFonts w:hint="eastAsia"/>
        </w:rPr>
        <w:t>埋設用鋼筋混凝土管除設計圖說另有規定外，採用</w:t>
      </w:r>
      <w:r w:rsidRPr="000C3C66">
        <w:t>CNS 483</w:t>
      </w:r>
      <w:r w:rsidRPr="000C3C66">
        <w:rPr>
          <w:rFonts w:hint="eastAsia"/>
        </w:rPr>
        <w:t>之</w:t>
      </w:r>
      <w:r w:rsidRPr="000C3C66">
        <w:rPr>
          <w:rFonts w:hint="eastAsia"/>
        </w:rPr>
        <w:t>[</w:t>
      </w:r>
      <w:r w:rsidRPr="000C3C66">
        <w:t>C</w:t>
      </w:r>
      <w:r w:rsidRPr="000C3C66">
        <w:rPr>
          <w:rFonts w:hint="eastAsia"/>
        </w:rPr>
        <w:t>][S]</w:t>
      </w:r>
      <w:r w:rsidRPr="000C3C66">
        <w:rPr>
          <w:rFonts w:hint="eastAsia"/>
        </w:rPr>
        <w:t>型接頭</w:t>
      </w:r>
      <w:r w:rsidRPr="000C3C66">
        <w:t>。</w:t>
      </w:r>
      <w:r w:rsidR="0072302A" w:rsidRPr="0072302A">
        <w:rPr>
          <w:rFonts w:hint="eastAsia"/>
        </w:rPr>
        <w:t>S</w:t>
      </w:r>
      <w:r w:rsidR="0072302A" w:rsidRPr="0072302A">
        <w:rPr>
          <w:rFonts w:hint="eastAsia"/>
        </w:rPr>
        <w:t>型接頭材質採用</w:t>
      </w:r>
      <w:r w:rsidR="0072302A" w:rsidRPr="0072302A">
        <w:rPr>
          <w:rFonts w:hint="eastAsia"/>
        </w:rPr>
        <w:t>CNS 2473[SS400]</w:t>
      </w:r>
      <w:r w:rsidR="0072302A" w:rsidRPr="0072302A">
        <w:rPr>
          <w:rFonts w:hint="eastAsia"/>
        </w:rPr>
        <w:t>或</w:t>
      </w:r>
      <w:r w:rsidR="0072302A" w:rsidRPr="0072302A">
        <w:rPr>
          <w:rFonts w:hint="eastAsia"/>
        </w:rPr>
        <w:t>CNS 2947[SM400]</w:t>
      </w:r>
      <w:r w:rsidR="0072302A" w:rsidRPr="0072302A">
        <w:rPr>
          <w:rFonts w:hint="eastAsia"/>
        </w:rPr>
        <w:t>之鋼料。</w:t>
      </w:r>
    </w:p>
    <w:p w14:paraId="1560EE50" w14:textId="77777777" w:rsidR="008E4B00" w:rsidRPr="000C3C66" w:rsidRDefault="00463470">
      <w:pPr>
        <w:pStyle w:val="6"/>
      </w:pPr>
      <w:r w:rsidRPr="000C3C66">
        <w:rPr>
          <w:rFonts w:hint="eastAsia"/>
        </w:rPr>
        <w:t>短管推進用管</w:t>
      </w:r>
      <w:r w:rsidR="003F2E2D" w:rsidRPr="000C3C66">
        <w:rPr>
          <w:rFonts w:hint="eastAsia"/>
        </w:rPr>
        <w:t>與管徑</w:t>
      </w:r>
      <w:r w:rsidR="003F2E2D" w:rsidRPr="000C3C66">
        <w:rPr>
          <w:rFonts w:hint="eastAsia"/>
        </w:rPr>
        <w:t>[800]</w:t>
      </w:r>
      <w:r w:rsidR="003F2E2D" w:rsidRPr="000C3C66">
        <w:t>mm</w:t>
      </w:r>
      <w:r w:rsidR="003F2E2D" w:rsidRPr="000C3C66">
        <w:rPr>
          <w:rFonts w:hint="eastAsia"/>
        </w:rPr>
        <w:t>以下</w:t>
      </w:r>
      <w:r w:rsidR="003F2E2D" w:rsidRPr="000C3C66">
        <w:rPr>
          <w:rFonts w:hint="eastAsia"/>
        </w:rPr>
        <w:t>(</w:t>
      </w:r>
      <w:r w:rsidR="003F2E2D" w:rsidRPr="000C3C66">
        <w:rPr>
          <w:rFonts w:hint="eastAsia"/>
        </w:rPr>
        <w:t>含</w:t>
      </w:r>
      <w:r w:rsidR="003F2E2D" w:rsidRPr="000C3C66">
        <w:rPr>
          <w:rFonts w:hint="eastAsia"/>
        </w:rPr>
        <w:t>)</w:t>
      </w:r>
      <w:r w:rsidR="003F2E2D" w:rsidRPr="000C3C66">
        <w:rPr>
          <w:rFonts w:hint="eastAsia"/>
        </w:rPr>
        <w:t>一般直線</w:t>
      </w:r>
      <w:r w:rsidR="00F255A5" w:rsidRPr="000C3C66">
        <w:rPr>
          <w:rFonts w:hint="eastAsia"/>
        </w:rPr>
        <w:t>推進用管之接頭</w:t>
      </w:r>
      <w:r w:rsidR="003F2E2D" w:rsidRPr="000C3C66">
        <w:rPr>
          <w:rFonts w:hint="eastAsia"/>
        </w:rPr>
        <w:t>應</w:t>
      </w:r>
      <w:r w:rsidR="00F255A5" w:rsidRPr="000C3C66">
        <w:rPr>
          <w:rFonts w:hint="eastAsia"/>
        </w:rPr>
        <w:t>依</w:t>
      </w:r>
      <w:r w:rsidR="00F255A5" w:rsidRPr="000C3C66">
        <w:t>CNS 390</w:t>
      </w:r>
      <w:r w:rsidR="00F255A5" w:rsidRPr="000C3C66">
        <w:rPr>
          <w:rFonts w:hint="eastAsia"/>
        </w:rPr>
        <w:t>5</w:t>
      </w:r>
      <w:r w:rsidR="00F255A5" w:rsidRPr="000C3C66">
        <w:rPr>
          <w:rFonts w:hint="eastAsia"/>
        </w:rPr>
        <w:t>標準製造</w:t>
      </w:r>
      <w:r w:rsidR="003F2E2D" w:rsidRPr="000C3C66">
        <w:rPr>
          <w:rFonts w:ascii="標楷體" w:hAnsi="標楷體" w:hint="eastAsia"/>
        </w:rPr>
        <w:t>；</w:t>
      </w:r>
      <w:r w:rsidR="00F255A5" w:rsidRPr="000C3C66">
        <w:rPr>
          <w:rFonts w:hint="eastAsia"/>
        </w:rPr>
        <w:t>管徑</w:t>
      </w:r>
      <w:r w:rsidR="008E4B00" w:rsidRPr="000C3C66">
        <w:rPr>
          <w:rFonts w:hint="eastAsia"/>
        </w:rPr>
        <w:t>[</w:t>
      </w:r>
      <w:r w:rsidR="003F2E2D" w:rsidRPr="000C3C66">
        <w:rPr>
          <w:rFonts w:hint="eastAsia"/>
        </w:rPr>
        <w:t>8</w:t>
      </w:r>
      <w:r w:rsidR="00F255A5" w:rsidRPr="000C3C66">
        <w:rPr>
          <w:rFonts w:hint="eastAsia"/>
        </w:rPr>
        <w:t>00</w:t>
      </w:r>
      <w:r w:rsidR="008E4B00" w:rsidRPr="000C3C66">
        <w:rPr>
          <w:rFonts w:hint="eastAsia"/>
        </w:rPr>
        <w:t>]</w:t>
      </w:r>
      <w:r w:rsidR="00F255A5" w:rsidRPr="000C3C66">
        <w:rPr>
          <w:rFonts w:hint="eastAsia"/>
        </w:rPr>
        <w:t>mm</w:t>
      </w:r>
      <w:r w:rsidR="00F255A5" w:rsidRPr="000C3C66">
        <w:rPr>
          <w:rFonts w:hint="eastAsia"/>
        </w:rPr>
        <w:t>以</w:t>
      </w:r>
      <w:r w:rsidR="003F2E2D" w:rsidRPr="000C3C66">
        <w:rPr>
          <w:rFonts w:hint="eastAsia"/>
        </w:rPr>
        <w:t>上一般直線推進用管</w:t>
      </w:r>
      <w:r w:rsidR="008E4B00" w:rsidRPr="000C3C66">
        <w:rPr>
          <w:rFonts w:hint="eastAsia"/>
        </w:rPr>
        <w:t>之接頭應依</w:t>
      </w:r>
      <w:r w:rsidR="008E4B00" w:rsidRPr="000C3C66">
        <w:t xml:space="preserve">CNS </w:t>
      </w:r>
      <w:r w:rsidR="008E4B00" w:rsidRPr="000C3C66">
        <w:rPr>
          <w:rFonts w:hint="eastAsia"/>
        </w:rPr>
        <w:t>15464</w:t>
      </w:r>
      <w:r w:rsidR="008E4B00" w:rsidRPr="000C3C66">
        <w:rPr>
          <w:rFonts w:hint="eastAsia"/>
        </w:rPr>
        <w:t>內</w:t>
      </w:r>
      <w:r w:rsidR="00683622" w:rsidRPr="000C3C66">
        <w:rPr>
          <w:rFonts w:hint="eastAsia"/>
        </w:rPr>
        <w:t>[</w:t>
      </w:r>
      <w:r w:rsidR="008E4B00" w:rsidRPr="000C3C66">
        <w:rPr>
          <w:rFonts w:hint="eastAsia"/>
        </w:rPr>
        <w:t>E</w:t>
      </w:r>
      <w:r w:rsidR="008E4B00" w:rsidRPr="000C3C66">
        <w:rPr>
          <w:rFonts w:hint="eastAsia"/>
        </w:rPr>
        <w:t>型混凝土</w:t>
      </w:r>
      <w:r w:rsidR="00D22BE6" w:rsidRPr="000C3C66">
        <w:rPr>
          <w:rFonts w:hint="eastAsia"/>
        </w:rPr>
        <w:t>管</w:t>
      </w:r>
      <w:r w:rsidR="00683622" w:rsidRPr="000C3C66">
        <w:rPr>
          <w:rFonts w:hint="eastAsia"/>
        </w:rPr>
        <w:t>]</w:t>
      </w:r>
      <w:r w:rsidR="008E4B00" w:rsidRPr="000C3C66">
        <w:rPr>
          <w:rFonts w:hint="eastAsia"/>
        </w:rPr>
        <w:t>標準製造</w:t>
      </w:r>
      <w:r w:rsidR="00683622" w:rsidRPr="000C3C66">
        <w:rPr>
          <w:rFonts w:ascii="標楷體" w:hAnsi="標楷體" w:hint="eastAsia"/>
        </w:rPr>
        <w:t>；長距離、曲線推進用管</w:t>
      </w:r>
      <w:r w:rsidR="00683622" w:rsidRPr="000C3C66">
        <w:rPr>
          <w:rFonts w:hint="eastAsia"/>
        </w:rPr>
        <w:t>之接頭應依</w:t>
      </w:r>
      <w:r w:rsidR="00683622" w:rsidRPr="000C3C66">
        <w:t xml:space="preserve">CNS </w:t>
      </w:r>
      <w:r w:rsidR="00683622" w:rsidRPr="000C3C66">
        <w:rPr>
          <w:rFonts w:hint="eastAsia"/>
        </w:rPr>
        <w:t>15464</w:t>
      </w:r>
      <w:r w:rsidR="00683622" w:rsidRPr="000C3C66">
        <w:rPr>
          <w:rFonts w:hint="eastAsia"/>
        </w:rPr>
        <w:t>內</w:t>
      </w:r>
      <w:r w:rsidR="00683622" w:rsidRPr="000C3C66">
        <w:rPr>
          <w:rFonts w:hint="eastAsia"/>
        </w:rPr>
        <w:t>[E</w:t>
      </w:r>
      <w:r w:rsidR="00683622" w:rsidRPr="000C3C66">
        <w:rPr>
          <w:rFonts w:hint="eastAsia"/>
        </w:rPr>
        <w:t>型混凝土管</w:t>
      </w:r>
      <w:r w:rsidR="00683622" w:rsidRPr="000C3C66">
        <w:rPr>
          <w:rFonts w:hint="eastAsia"/>
        </w:rPr>
        <w:t>][E-N</w:t>
      </w:r>
      <w:r w:rsidR="00683622" w:rsidRPr="000C3C66">
        <w:rPr>
          <w:rFonts w:hint="eastAsia"/>
        </w:rPr>
        <w:t>型混凝土管</w:t>
      </w:r>
      <w:r w:rsidR="00683622" w:rsidRPr="000C3C66">
        <w:rPr>
          <w:rFonts w:hint="eastAsia"/>
        </w:rPr>
        <w:t>]</w:t>
      </w:r>
      <w:r w:rsidR="00683622" w:rsidRPr="000C3C66">
        <w:rPr>
          <w:rFonts w:hint="eastAsia"/>
        </w:rPr>
        <w:t>標準製造。</w:t>
      </w:r>
      <w:r w:rsidR="004B670C" w:rsidRPr="000C3C66">
        <w:rPr>
          <w:rFonts w:hint="eastAsia"/>
        </w:rPr>
        <w:t>上述接頭材質採用</w:t>
      </w:r>
      <w:r w:rsidR="004B670C" w:rsidRPr="000C3C66">
        <w:t xml:space="preserve">CNS </w:t>
      </w:r>
      <w:smartTag w:uri="urn:schemas-microsoft-com:office:smarttags" w:element="chmetcnv">
        <w:smartTagPr>
          <w:attr w:name="UnitName" w:val="g"/>
          <w:attr w:name="SourceValue" w:val="8499"/>
          <w:attr w:name="HasSpace" w:val="True"/>
          <w:attr w:name="Negative" w:val="False"/>
          <w:attr w:name="NumberType" w:val="1"/>
          <w:attr w:name="TCSC" w:val="0"/>
        </w:smartTagPr>
        <w:r w:rsidR="004B670C" w:rsidRPr="000C3C66">
          <w:t>8</w:t>
        </w:r>
        <w:r w:rsidR="004B670C" w:rsidRPr="000C3C66">
          <w:rPr>
            <w:rFonts w:hint="eastAsia"/>
          </w:rPr>
          <w:t>499</w:t>
        </w:r>
        <w:r w:rsidR="004B670C" w:rsidRPr="000C3C66">
          <w:t xml:space="preserve"> G</w:t>
        </w:r>
      </w:smartTag>
      <w:r w:rsidR="004B670C" w:rsidRPr="000C3C66">
        <w:rPr>
          <w:rFonts w:hint="eastAsia"/>
        </w:rPr>
        <w:t>3164</w:t>
      </w:r>
      <w:r w:rsidR="004B670C" w:rsidRPr="000C3C66">
        <w:t>「</w:t>
      </w:r>
      <w:r w:rsidR="004B670C" w:rsidRPr="000C3C66">
        <w:rPr>
          <w:rFonts w:hint="eastAsia"/>
        </w:rPr>
        <w:t>冷軋不銹鋼鋼板、鋼片及鋼帶</w:t>
      </w:r>
      <w:r w:rsidR="004B670C" w:rsidRPr="000C3C66">
        <w:t>」</w:t>
      </w:r>
      <w:r w:rsidR="004B670C" w:rsidRPr="000C3C66">
        <w:rPr>
          <w:rFonts w:hint="eastAsia"/>
        </w:rPr>
        <w:t>之</w:t>
      </w:r>
      <w:r w:rsidR="004B670C" w:rsidRPr="000C3C66">
        <w:t xml:space="preserve"> </w:t>
      </w:r>
      <w:r w:rsidR="004B670C" w:rsidRPr="000C3C66">
        <w:rPr>
          <w:rFonts w:hint="eastAsia"/>
        </w:rPr>
        <w:t>SUS 304</w:t>
      </w:r>
      <w:r w:rsidR="004B670C" w:rsidRPr="000C3C66">
        <w:rPr>
          <w:rFonts w:hint="eastAsia"/>
        </w:rPr>
        <w:t>不銹鋼。</w:t>
      </w:r>
    </w:p>
    <w:p w14:paraId="42A32125" w14:textId="77777777" w:rsidR="00B745AA" w:rsidRPr="000C3C66" w:rsidRDefault="00B745AA" w:rsidP="00496B94">
      <w:pPr>
        <w:pStyle w:val="6"/>
      </w:pPr>
      <w:r w:rsidRPr="000C3C66">
        <w:rPr>
          <w:rFonts w:hint="eastAsia"/>
        </w:rPr>
        <w:t>中押千斤頂用之鋼製接頭材質須與前項各推進用管之鋼製接頭相同。接頭型式及厚度尺寸則由乙方考量實際地質情況及推進力大小設計，經送</w:t>
      </w:r>
      <w:r w:rsidRPr="000C3C66">
        <w:rPr>
          <w:rFonts w:hint="eastAsia"/>
        </w:rPr>
        <w:lastRenderedPageBreak/>
        <w:t>審核可後使用。</w:t>
      </w:r>
    </w:p>
    <w:p w14:paraId="073B571F" w14:textId="77777777" w:rsidR="00AE42CA" w:rsidRDefault="00F255A5" w:rsidP="00085E56">
      <w:pPr>
        <w:pStyle w:val="5"/>
      </w:pPr>
      <w:r w:rsidRPr="000C3C66">
        <w:rPr>
          <w:rFonts w:hint="eastAsia"/>
        </w:rPr>
        <w:t>防</w:t>
      </w:r>
      <w:r w:rsidR="006C183D" w:rsidRPr="000C3C66">
        <w:rPr>
          <w:rFonts w:hint="eastAsia"/>
        </w:rPr>
        <w:t>腐</w:t>
      </w:r>
      <w:r w:rsidRPr="000C3C66">
        <w:rPr>
          <w:rFonts w:hint="eastAsia"/>
        </w:rPr>
        <w:t>蝕處理</w:t>
      </w:r>
    </w:p>
    <w:p w14:paraId="0A89E91A" w14:textId="77777777" w:rsidR="006C183D" w:rsidRPr="000C3C66" w:rsidRDefault="006C183D" w:rsidP="00AE42CA">
      <w:pPr>
        <w:pStyle w:val="a4"/>
      </w:pPr>
      <w:r w:rsidRPr="000C3C66">
        <w:t>依符合排入公共污水下水道水質標準之污水腐蝕性，考量混凝土管材防腐蝕處理功能性區分為兩類，以達到延長使用年限之目的</w:t>
      </w:r>
      <w:r w:rsidR="00745355" w:rsidRPr="000C3C66">
        <w:rPr>
          <w:rFonts w:hint="eastAsia"/>
        </w:rPr>
        <w:t>。</w:t>
      </w:r>
    </w:p>
    <w:p w14:paraId="67C03DB2" w14:textId="77777777" w:rsidR="006C183D" w:rsidRPr="000C3C66" w:rsidRDefault="006C183D" w:rsidP="00085E56">
      <w:pPr>
        <w:pStyle w:val="6"/>
      </w:pPr>
      <w:r w:rsidRPr="000C3C66">
        <w:t>管材</w:t>
      </w:r>
      <w:r w:rsidR="00BE2005" w:rsidRPr="000C3C66">
        <w:rPr>
          <w:rFonts w:hint="eastAsia"/>
        </w:rPr>
        <w:t>本身</w:t>
      </w:r>
      <w:r w:rsidRPr="000C3C66">
        <w:t>具有抵抗污水腐蝕之能力以混凝土管之配比設計及製作如</w:t>
      </w:r>
      <w:r w:rsidR="001965CC" w:rsidRPr="000C3C66">
        <w:rPr>
          <w:rFonts w:hint="eastAsia"/>
        </w:rPr>
        <w:t>卜</w:t>
      </w:r>
      <w:r w:rsidRPr="000C3C66">
        <w:t>作嵐混凝土管</w:t>
      </w:r>
      <w:r w:rsidR="001965CC" w:rsidRPr="000C3C66">
        <w:t>、</w:t>
      </w:r>
      <w:r w:rsidRPr="000C3C66">
        <w:t>鋁質水泥混凝土內襯管</w:t>
      </w:r>
      <w:r w:rsidR="001965CC" w:rsidRPr="000C3C66">
        <w:t>、</w:t>
      </w:r>
      <w:r w:rsidRPr="000C3C66">
        <w:t>全鋁質水泥混凝土管。</w:t>
      </w:r>
    </w:p>
    <w:p w14:paraId="550BB8CB" w14:textId="77777777" w:rsidR="00085E56" w:rsidRPr="000C3C66" w:rsidRDefault="00085E56" w:rsidP="00085E56">
      <w:pPr>
        <w:pStyle w:val="8"/>
      </w:pPr>
      <w:r w:rsidRPr="000C3C66">
        <w:rPr>
          <w:rFonts w:hint="eastAsia"/>
        </w:rPr>
        <w:t>卜</w:t>
      </w:r>
      <w:r w:rsidRPr="000C3C66">
        <w:t>作嵐混凝土管：</w:t>
      </w:r>
      <w:r w:rsidR="00F63D39" w:rsidRPr="000C3C66">
        <w:rPr>
          <w:rFonts w:hint="eastAsia"/>
        </w:rPr>
        <w:t>係</w:t>
      </w:r>
      <w:r w:rsidRPr="000C3C66">
        <w:t>以</w:t>
      </w:r>
      <w:r w:rsidRPr="000C3C66">
        <w:rPr>
          <w:rFonts w:hint="eastAsia"/>
        </w:rPr>
        <w:t>卜</w:t>
      </w:r>
      <w:r w:rsidRPr="000C3C66">
        <w:t>特蘭水泥加上符合</w:t>
      </w:r>
      <w:r w:rsidRPr="000C3C66">
        <w:t>CNS</w:t>
      </w:r>
      <w:r w:rsidRPr="000C3C66">
        <w:rPr>
          <w:rFonts w:hint="eastAsia"/>
        </w:rPr>
        <w:t xml:space="preserve"> </w:t>
      </w:r>
      <w:r w:rsidRPr="000C3C66">
        <w:t>3036</w:t>
      </w:r>
      <w:r w:rsidRPr="000C3C66">
        <w:t>規定之</w:t>
      </w:r>
      <w:r w:rsidRPr="000C3C66">
        <w:t>50%</w:t>
      </w:r>
      <w:r w:rsidRPr="000C3C66">
        <w:rPr>
          <w:rFonts w:hint="eastAsia"/>
        </w:rPr>
        <w:t>卜</w:t>
      </w:r>
      <w:r w:rsidRPr="000C3C66">
        <w:t>作嵐</w:t>
      </w:r>
      <w:r w:rsidRPr="000C3C66">
        <w:rPr>
          <w:rFonts w:hint="eastAsia"/>
        </w:rPr>
        <w:t>攙</w:t>
      </w:r>
      <w:r w:rsidRPr="000C3C66">
        <w:t>和物，水膠比須小於</w:t>
      </w:r>
      <w:r w:rsidRPr="000C3C66">
        <w:t>0.4</w:t>
      </w:r>
      <w:r w:rsidRPr="000C3C66">
        <w:t>，製程以離心澆置。硬固混凝土表面電阻須大於</w:t>
      </w:r>
      <w:r w:rsidRPr="000C3C66">
        <w:t>20k</w:t>
      </w:r>
      <w:r w:rsidRPr="000C3C66">
        <w:rPr>
          <w:rFonts w:ascii="標楷體" w:hAnsi="標楷體" w:hint="eastAsia"/>
        </w:rPr>
        <w:t>Ω</w:t>
      </w:r>
      <w:r w:rsidRPr="000C3C66">
        <w:t>-cm</w:t>
      </w:r>
      <w:r w:rsidRPr="000C3C66">
        <w:t>。</w:t>
      </w:r>
    </w:p>
    <w:p w14:paraId="3DBD2980" w14:textId="77777777" w:rsidR="00085E56" w:rsidRPr="000C3C66" w:rsidRDefault="00085E56" w:rsidP="00085E56">
      <w:pPr>
        <w:pStyle w:val="8"/>
      </w:pPr>
      <w:r w:rsidRPr="000C3C66">
        <w:t>鋁質水泥混凝土內襯</w:t>
      </w:r>
      <w:r w:rsidRPr="0084040B">
        <w:t>管：適用於標稱管徑</w:t>
      </w:r>
      <w:r w:rsidRPr="0084040B">
        <w:t>600mm</w:t>
      </w:r>
      <w:r w:rsidRPr="0084040B">
        <w:t>以上之混凝土管，在管內壁襯以鋁質水泥混凝土使達到防腐蝕效果，鋁質水泥混凝土之水膠比須小於</w:t>
      </w:r>
      <w:r w:rsidRPr="0084040B">
        <w:t>0.4</w:t>
      </w:r>
      <w:r w:rsidRPr="0084040B">
        <w:t>，鋁質水泥須符合</w:t>
      </w:r>
      <w:r w:rsidRPr="0084040B">
        <w:t>CNS</w:t>
      </w:r>
      <w:r w:rsidRPr="0084040B">
        <w:rPr>
          <w:rFonts w:hint="eastAsia"/>
        </w:rPr>
        <w:t xml:space="preserve"> </w:t>
      </w:r>
      <w:r w:rsidRPr="0084040B">
        <w:t>13548</w:t>
      </w:r>
      <w:r w:rsidRPr="0084040B">
        <w:t>之規定，製程先以</w:t>
      </w:r>
      <w:r w:rsidRPr="0084040B">
        <w:rPr>
          <w:rFonts w:hint="eastAsia"/>
        </w:rPr>
        <w:t>卜</w:t>
      </w:r>
      <w:r w:rsidRPr="0084040B">
        <w:t>特蘭水泥混凝土離心澆置管外層部分，</w:t>
      </w:r>
      <w:r w:rsidRPr="000C3C66">
        <w:t>再以鋁質水泥混凝土澆置管內層部分。防腐蝕層之厚度至少需有</w:t>
      </w:r>
      <w:r w:rsidRPr="000C3C66">
        <w:t>35mm</w:t>
      </w:r>
      <w:r w:rsidRPr="000C3C66">
        <w:t>，其三氧化二鋁合量須不低於鋁質水泥混凝土量單位重之</w:t>
      </w:r>
      <w:r w:rsidRPr="000C3C66">
        <w:t>5%</w:t>
      </w:r>
      <w:r w:rsidRPr="000C3C66">
        <w:t>。</w:t>
      </w:r>
    </w:p>
    <w:p w14:paraId="1CEDE09B" w14:textId="77777777" w:rsidR="00085E56" w:rsidRPr="000C3C66" w:rsidRDefault="00085E56" w:rsidP="00E12F08">
      <w:pPr>
        <w:pStyle w:val="8"/>
      </w:pPr>
      <w:r w:rsidRPr="000C3C66">
        <w:t>全鋁質水泥混凝</w:t>
      </w:r>
      <w:r w:rsidRPr="00AE42CA">
        <w:t>土管：適用於標稱管徑</w:t>
      </w:r>
      <w:r w:rsidRPr="00AE42CA">
        <w:t>500mm</w:t>
      </w:r>
      <w:r w:rsidRPr="00AE42CA">
        <w:t>以下之混凝土管，整</w:t>
      </w:r>
      <w:r w:rsidRPr="00AE42CA">
        <w:rPr>
          <w:rFonts w:hint="eastAsia"/>
        </w:rPr>
        <w:t>支</w:t>
      </w:r>
      <w:r w:rsidRPr="00AE42CA">
        <w:t>混凝土管之全部水泥使用鋁質水泥，水膠比須小於</w:t>
      </w:r>
      <w:r w:rsidR="00EB57C2" w:rsidRPr="00AE42CA">
        <w:rPr>
          <w:rFonts w:hint="eastAsia"/>
        </w:rPr>
        <w:t>0.4</w:t>
      </w:r>
      <w:r w:rsidRPr="00AE42CA">
        <w:t>，</w:t>
      </w:r>
      <w:r w:rsidRPr="00AE42CA">
        <w:rPr>
          <w:rFonts w:hint="eastAsia"/>
        </w:rPr>
        <w:t>鋁</w:t>
      </w:r>
      <w:r w:rsidRPr="00AE42CA">
        <w:t>質水泥須符合</w:t>
      </w:r>
      <w:r w:rsidRPr="00AE42CA">
        <w:t>CNS</w:t>
      </w:r>
      <w:r w:rsidRPr="00AE42CA">
        <w:rPr>
          <w:rFonts w:hint="eastAsia"/>
        </w:rPr>
        <w:t xml:space="preserve"> </w:t>
      </w:r>
      <w:r w:rsidRPr="00AE42CA">
        <w:t>1354</w:t>
      </w:r>
      <w:r w:rsidRPr="000C3C66">
        <w:t>8</w:t>
      </w:r>
      <w:r w:rsidRPr="000C3C66">
        <w:t>之規定，製程以離心澆置。混凝土管成品之三氧化二銘含量須不低於鋁質水泥混凝土量單位重之</w:t>
      </w:r>
      <w:r w:rsidRPr="000C3C66">
        <w:rPr>
          <w:rFonts w:hint="eastAsia"/>
        </w:rPr>
        <w:t>5%</w:t>
      </w:r>
      <w:r w:rsidRPr="000C3C66">
        <w:t>。</w:t>
      </w:r>
    </w:p>
    <w:p w14:paraId="6CCE4A43" w14:textId="77777777" w:rsidR="006C183D" w:rsidRPr="000C3C66" w:rsidRDefault="006C183D" w:rsidP="00085E56">
      <w:pPr>
        <w:pStyle w:val="6"/>
      </w:pPr>
      <w:r w:rsidRPr="000C3C66">
        <w:t>管材</w:t>
      </w:r>
      <w:r w:rsidR="00BE2005" w:rsidRPr="000C3C66">
        <w:rPr>
          <w:rFonts w:hint="eastAsia"/>
        </w:rPr>
        <w:t>本身</w:t>
      </w:r>
      <w:r w:rsidRPr="000C3C66">
        <w:t>其有抑制污水中硫黃氧化細菌生成使污水不致產生腐蝕作用之能力，以添加抗菌劑之混凝土製作，如防腐蝕抗菌混凝土內襯管。</w:t>
      </w:r>
    </w:p>
    <w:p w14:paraId="4103CFC5" w14:textId="77777777" w:rsidR="006C183D" w:rsidRPr="000C3C66" w:rsidRDefault="006C183D" w:rsidP="00085E56">
      <w:pPr>
        <w:pStyle w:val="8"/>
      </w:pPr>
      <w:r w:rsidRPr="000C3C66">
        <w:t>防腐蝕抗菌混凝土內襯管</w:t>
      </w:r>
      <w:r w:rsidR="00821BDB" w:rsidRPr="000C3C66">
        <w:rPr>
          <w:rFonts w:hint="eastAsia"/>
        </w:rPr>
        <w:t>(</w:t>
      </w:r>
      <w:r w:rsidRPr="000C3C66">
        <w:t>屬抑制硫酸菌功能</w:t>
      </w:r>
      <w:r w:rsidR="00821BDB" w:rsidRPr="000C3C66">
        <w:rPr>
          <w:rFonts w:hint="eastAsia"/>
        </w:rPr>
        <w:t>)</w:t>
      </w:r>
      <w:r w:rsidRPr="000C3C66">
        <w:t>：在管內壁襯以每立方公尺混凝土添加</w:t>
      </w:r>
      <w:r w:rsidRPr="000C3C66">
        <w:t>4.5kg</w:t>
      </w:r>
      <w:r w:rsidRPr="000C3C66">
        <w:t>以上抗菌劑的抗菌混凝土使達到防腐蝕效果，防腐蝕層之厚度至少需有</w:t>
      </w:r>
      <w:r w:rsidRPr="000C3C66">
        <w:t>35mm</w:t>
      </w:r>
      <w:r w:rsidR="00821BDB" w:rsidRPr="000C3C66">
        <w:rPr>
          <w:rFonts w:hint="eastAsia"/>
        </w:rPr>
        <w:t>，</w:t>
      </w:r>
      <w:r w:rsidRPr="000C3C66">
        <w:t>製程先以</w:t>
      </w:r>
      <w:r w:rsidR="00821BDB" w:rsidRPr="000C3C66">
        <w:rPr>
          <w:rFonts w:hint="eastAsia"/>
        </w:rPr>
        <w:t>卜</w:t>
      </w:r>
      <w:r w:rsidRPr="000C3C66">
        <w:t>特蘭水泥混凝土離心澆置管外層部分，再以抗菌混凝土澆置管內層部分。抗菌劑為具有抗菌效果的金屬離子</w:t>
      </w:r>
      <w:r w:rsidR="00821BDB" w:rsidRPr="000C3C66">
        <w:rPr>
          <w:rFonts w:hint="eastAsia"/>
        </w:rPr>
        <w:t>(</w:t>
      </w:r>
      <w:r w:rsidRPr="000C3C66">
        <w:t>重量百分比為銀離子</w:t>
      </w:r>
      <w:r w:rsidRPr="000C3C66">
        <w:t>0.12</w:t>
      </w:r>
      <w:r w:rsidR="00821BDB" w:rsidRPr="000C3C66">
        <w:rPr>
          <w:rFonts w:ascii="標楷體" w:hAnsi="標楷體" w:hint="eastAsia"/>
        </w:rPr>
        <w:t>±</w:t>
      </w:r>
      <w:r w:rsidRPr="000C3C66">
        <w:t>0.0</w:t>
      </w:r>
      <w:r w:rsidR="0095324D" w:rsidRPr="000C3C66">
        <w:rPr>
          <w:rFonts w:hint="eastAsia"/>
        </w:rPr>
        <w:t>4%</w:t>
      </w:r>
      <w:r w:rsidRPr="000C3C66">
        <w:t>、銅離子</w:t>
      </w:r>
      <w:r w:rsidRPr="000C3C66">
        <w:t>2.40</w:t>
      </w:r>
      <w:r w:rsidR="0095324D" w:rsidRPr="000C3C66">
        <w:rPr>
          <w:rFonts w:ascii="標楷體" w:hAnsi="標楷體" w:hint="eastAsia"/>
        </w:rPr>
        <w:t>±</w:t>
      </w:r>
      <w:r w:rsidRPr="000C3C66">
        <w:t>0.25%</w:t>
      </w:r>
      <w:r w:rsidR="0095324D" w:rsidRPr="000C3C66">
        <w:t>)</w:t>
      </w:r>
      <w:r w:rsidRPr="000C3C66">
        <w:t>與沸石</w:t>
      </w:r>
      <w:r w:rsidR="0095324D" w:rsidRPr="000C3C66">
        <w:rPr>
          <w:rFonts w:hint="eastAsia"/>
        </w:rPr>
        <w:t>(</w:t>
      </w:r>
      <w:r w:rsidRPr="000C3C66">
        <w:t>矽鋁酸鹽</w:t>
      </w:r>
      <w:r w:rsidR="0095324D" w:rsidRPr="000C3C66">
        <w:rPr>
          <w:rFonts w:hint="eastAsia"/>
        </w:rPr>
        <w:t>)</w:t>
      </w:r>
      <w:r w:rsidRPr="000C3C66">
        <w:t>化學結合而製成的粉體混合材料。</w:t>
      </w:r>
    </w:p>
    <w:p w14:paraId="4A4693E7" w14:textId="77777777" w:rsidR="006C183D" w:rsidRPr="000C3C66" w:rsidRDefault="006C183D" w:rsidP="006C183D"/>
    <w:p w14:paraId="10A4EEDF" w14:textId="77777777" w:rsidR="00AE42CA" w:rsidRDefault="00310997">
      <w:pPr>
        <w:pStyle w:val="5"/>
      </w:pPr>
      <w:r>
        <w:rPr>
          <w:rFonts w:hint="eastAsia"/>
        </w:rPr>
        <w:t>接頭</w:t>
      </w:r>
      <w:r w:rsidR="00F255A5" w:rsidRPr="000C3C66">
        <w:rPr>
          <w:rFonts w:hint="eastAsia"/>
        </w:rPr>
        <w:t>橡膠圈</w:t>
      </w:r>
    </w:p>
    <w:p w14:paraId="226C8E58" w14:textId="77777777" w:rsidR="00F255A5" w:rsidRDefault="00F255A5" w:rsidP="00AE42CA">
      <w:pPr>
        <w:pStyle w:val="a4"/>
      </w:pPr>
      <w:r w:rsidRPr="000C3C66">
        <w:rPr>
          <w:rFonts w:hint="eastAsia"/>
        </w:rPr>
        <w:t>其形狀與尺度應配合接頭之設計，使安裝後確保不漏水，其材料須符合</w:t>
      </w:r>
      <w:r w:rsidRPr="000C3C66">
        <w:rPr>
          <w:rFonts w:hint="eastAsia"/>
        </w:rPr>
        <w:t>CNS 3550</w:t>
      </w:r>
      <w:r w:rsidR="0072302A" w:rsidRPr="0072302A">
        <w:rPr>
          <w:rFonts w:hint="eastAsia"/>
        </w:rPr>
        <w:t>物理性能分類</w:t>
      </w:r>
      <w:r w:rsidR="00BD539C">
        <w:rPr>
          <w:rFonts w:hint="eastAsia"/>
        </w:rPr>
        <w:t>[</w:t>
      </w:r>
      <w:r w:rsidR="00BD539C">
        <w:t>B</w:t>
      </w:r>
      <w:r w:rsidR="0072302A" w:rsidRPr="0072302A">
        <w:rPr>
          <w:rFonts w:hint="eastAsia"/>
        </w:rPr>
        <w:t>DH50462</w:t>
      </w:r>
      <w:r w:rsidR="0041751C">
        <w:rPr>
          <w:rFonts w:hint="eastAsia"/>
        </w:rPr>
        <w:t xml:space="preserve"> B</w:t>
      </w:r>
      <w:r w:rsidR="0041751C">
        <w:t>2-4</w:t>
      </w:r>
      <w:r w:rsidR="0072302A" w:rsidRPr="0072302A">
        <w:rPr>
          <w:rFonts w:hint="eastAsia"/>
        </w:rPr>
        <w:t>]</w:t>
      </w:r>
      <w:r w:rsidR="0072302A">
        <w:rPr>
          <w:rFonts w:hint="eastAsia"/>
        </w:rPr>
        <w:t>之</w:t>
      </w:r>
      <w:r w:rsidRPr="000C3C66">
        <w:rPr>
          <w:rFonts w:hint="eastAsia"/>
        </w:rPr>
        <w:t>規定。</w:t>
      </w:r>
    </w:p>
    <w:p w14:paraId="399D9BB0" w14:textId="77777777" w:rsidR="0072302A" w:rsidRDefault="0072302A" w:rsidP="0072302A"/>
    <w:p w14:paraId="6E6A80FB" w14:textId="77777777" w:rsidR="0072302A" w:rsidRPr="000C3C66" w:rsidRDefault="0072302A" w:rsidP="0072302A"/>
    <w:p w14:paraId="06E3196B" w14:textId="77777777" w:rsidR="00AE42CA" w:rsidRDefault="00F255A5">
      <w:pPr>
        <w:pStyle w:val="5"/>
      </w:pPr>
      <w:r w:rsidRPr="000C3C66">
        <w:rPr>
          <w:rFonts w:hint="eastAsia"/>
        </w:rPr>
        <w:t>擠壓式填縫帶</w:t>
      </w:r>
    </w:p>
    <w:p w14:paraId="5152D7A4" w14:textId="77777777" w:rsidR="00F255A5" w:rsidRPr="000C3C66" w:rsidRDefault="00F255A5" w:rsidP="00AE42CA">
      <w:pPr>
        <w:pStyle w:val="a4"/>
      </w:pPr>
      <w:proofErr w:type="gramStart"/>
      <w:r w:rsidRPr="000C3C66">
        <w:rPr>
          <w:rFonts w:hint="eastAsia"/>
        </w:rPr>
        <w:t>鋼筋混凝土管如使用</w:t>
      </w:r>
      <w:proofErr w:type="gramEnd"/>
      <w:r w:rsidRPr="000C3C66">
        <w:t>C</w:t>
      </w:r>
      <w:r w:rsidRPr="000C3C66">
        <w:rPr>
          <w:rFonts w:hint="eastAsia"/>
        </w:rPr>
        <w:t>型接頭時，應依</w:t>
      </w:r>
      <w:r w:rsidRPr="000C3C66">
        <w:fldChar w:fldCharType="begin"/>
      </w:r>
      <w:r w:rsidRPr="000C3C66">
        <w:instrText xml:space="preserve"> REF _Ref151717265 \h </w:instrText>
      </w:r>
      <w:r w:rsidR="000C3C66">
        <w:instrText xml:space="preserve"> \* MERGEFORMAT </w:instrText>
      </w:r>
      <w:r w:rsidRPr="000C3C66">
        <w:fldChar w:fldCharType="separate"/>
      </w:r>
      <w:r w:rsidR="0041138C" w:rsidRPr="000C3C66">
        <w:rPr>
          <w:rFonts w:hint="eastAsia"/>
        </w:rPr>
        <w:t>表</w:t>
      </w:r>
      <w:r w:rsidR="0041138C" w:rsidRPr="000C3C66">
        <w:rPr>
          <w:rFonts w:hint="eastAsia"/>
        </w:rPr>
        <w:t xml:space="preserve"> </w:t>
      </w:r>
      <w:r w:rsidR="0041138C">
        <w:rPr>
          <w:noProof/>
        </w:rPr>
        <w:t>02533.1</w:t>
      </w:r>
      <w:r w:rsidRPr="000C3C66">
        <w:fldChar w:fldCharType="end"/>
      </w:r>
      <w:r w:rsidRPr="000C3C66">
        <w:rPr>
          <w:rFonts w:hint="eastAsia"/>
        </w:rPr>
        <w:t>所示，計算所需要之總長度，附帶提供擠壓</w:t>
      </w:r>
      <w:proofErr w:type="gramStart"/>
      <w:r w:rsidRPr="000C3C66">
        <w:rPr>
          <w:rFonts w:hint="eastAsia"/>
        </w:rPr>
        <w:t>式填縫帶</w:t>
      </w:r>
      <w:proofErr w:type="gramEnd"/>
      <w:r w:rsidRPr="000C3C66">
        <w:rPr>
          <w:rFonts w:hint="eastAsia"/>
        </w:rPr>
        <w:t>，以</w:t>
      </w:r>
      <w:proofErr w:type="gramStart"/>
      <w:r w:rsidRPr="000C3C66">
        <w:rPr>
          <w:rFonts w:hint="eastAsia"/>
        </w:rPr>
        <w:t>供填</w:t>
      </w:r>
      <w:proofErr w:type="gramEnd"/>
      <w:r w:rsidRPr="000C3C66">
        <w:rPr>
          <w:rFonts w:hint="eastAsia"/>
        </w:rPr>
        <w:t>縫止水用。擠壓</w:t>
      </w:r>
      <w:proofErr w:type="gramStart"/>
      <w:r w:rsidRPr="000C3C66">
        <w:rPr>
          <w:rFonts w:hint="eastAsia"/>
        </w:rPr>
        <w:t>式填縫帶規格詳</w:t>
      </w:r>
      <w:proofErr w:type="gramEnd"/>
      <w:r w:rsidRPr="000C3C66">
        <w:fldChar w:fldCharType="begin"/>
      </w:r>
      <w:r w:rsidRPr="000C3C66">
        <w:instrText xml:space="preserve"> REF _Ref151717271 \h </w:instrText>
      </w:r>
      <w:r w:rsidR="000C3C66">
        <w:instrText xml:space="preserve"> \* MERGEFORMAT </w:instrText>
      </w:r>
      <w:r w:rsidRPr="000C3C66">
        <w:fldChar w:fldCharType="separate"/>
      </w:r>
      <w:r w:rsidR="0041138C" w:rsidRPr="000C3C66">
        <w:rPr>
          <w:rFonts w:hint="eastAsia"/>
        </w:rPr>
        <w:t>表</w:t>
      </w:r>
      <w:r w:rsidR="0041138C" w:rsidRPr="000C3C66">
        <w:rPr>
          <w:rFonts w:hint="eastAsia"/>
        </w:rPr>
        <w:t xml:space="preserve"> </w:t>
      </w:r>
      <w:r w:rsidR="0041138C">
        <w:rPr>
          <w:noProof/>
        </w:rPr>
        <w:t>02533.2</w:t>
      </w:r>
      <w:r w:rsidRPr="000C3C66">
        <w:fldChar w:fldCharType="end"/>
      </w:r>
      <w:r w:rsidRPr="000C3C66">
        <w:rPr>
          <w:rFonts w:hint="eastAsia"/>
        </w:rPr>
        <w:t>所示。</w:t>
      </w:r>
    </w:p>
    <w:p w14:paraId="72278A23" w14:textId="77777777" w:rsidR="00F255A5" w:rsidRDefault="00F255A5"/>
    <w:p w14:paraId="71EB5F91" w14:textId="77777777" w:rsidR="00F255A5" w:rsidRPr="000C3C66" w:rsidRDefault="00F255A5"/>
    <w:p w14:paraId="6DBE2B71" w14:textId="77777777" w:rsidR="00F255A5" w:rsidRPr="000C3C66" w:rsidRDefault="00F255A5">
      <w:pPr>
        <w:pStyle w:val="ad"/>
      </w:pPr>
      <w:bookmarkStart w:id="0" w:name="_Ref151717265"/>
      <w:r w:rsidRPr="000C3C66">
        <w:rPr>
          <w:rFonts w:hint="eastAsia"/>
        </w:rPr>
        <w:lastRenderedPageBreak/>
        <w:t>表</w:t>
      </w:r>
      <w:r w:rsidRPr="000C3C66">
        <w:rPr>
          <w:rFonts w:hint="eastAsia"/>
        </w:rPr>
        <w:t xml:space="preserve"> </w:t>
      </w:r>
      <w:r w:rsidR="008C308F">
        <w:fldChar w:fldCharType="begin"/>
      </w:r>
      <w:r w:rsidR="008C308F">
        <w:instrText xml:space="preserve"> </w:instrText>
      </w:r>
      <w:r w:rsidR="008C308F">
        <w:rPr>
          <w:rFonts w:hint="eastAsia"/>
        </w:rPr>
        <w:instrText>STYLEREF 2 \s</w:instrText>
      </w:r>
      <w:r w:rsidR="008C308F">
        <w:instrText xml:space="preserve"> </w:instrText>
      </w:r>
      <w:r w:rsidR="008C308F">
        <w:fldChar w:fldCharType="separate"/>
      </w:r>
      <w:r w:rsidR="0041138C">
        <w:rPr>
          <w:noProof/>
        </w:rPr>
        <w:t>02533</w:t>
      </w:r>
      <w:r w:rsidR="008C308F">
        <w:fldChar w:fldCharType="end"/>
      </w:r>
      <w:r w:rsidR="008C308F">
        <w:t>.</w:t>
      </w:r>
      <w:r w:rsidR="008C308F">
        <w:fldChar w:fldCharType="begin"/>
      </w:r>
      <w:r w:rsidR="008C308F">
        <w:instrText xml:space="preserve"> </w:instrText>
      </w:r>
      <w:r w:rsidR="008C308F">
        <w:rPr>
          <w:rFonts w:hint="eastAsia"/>
        </w:rPr>
        <w:instrText xml:space="preserve">SEQ </w:instrText>
      </w:r>
      <w:r w:rsidR="008C308F">
        <w:rPr>
          <w:rFonts w:hint="eastAsia"/>
        </w:rPr>
        <w:instrText>表</w:instrText>
      </w:r>
      <w:r w:rsidR="008C308F">
        <w:rPr>
          <w:rFonts w:hint="eastAsia"/>
        </w:rPr>
        <w:instrText xml:space="preserve"> \* ARABIC \s 2</w:instrText>
      </w:r>
      <w:r w:rsidR="008C308F">
        <w:instrText xml:space="preserve"> </w:instrText>
      </w:r>
      <w:r w:rsidR="008C308F">
        <w:fldChar w:fldCharType="separate"/>
      </w:r>
      <w:r w:rsidR="0041138C">
        <w:rPr>
          <w:noProof/>
        </w:rPr>
        <w:t>1</w:t>
      </w:r>
      <w:r w:rsidR="008C308F">
        <w:fldChar w:fldCharType="end"/>
      </w:r>
      <w:bookmarkEnd w:id="0"/>
      <w:r w:rsidRPr="000C3C66">
        <w:rPr>
          <w:rFonts w:hint="eastAsia"/>
        </w:rPr>
        <w:t>、擠壓式填縫帶需要長度</w:t>
      </w:r>
    </w:p>
    <w:tbl>
      <w:tblPr>
        <w:tblW w:w="8580" w:type="dxa"/>
        <w:tblInd w:w="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40"/>
        <w:gridCol w:w="1250"/>
        <w:gridCol w:w="2130"/>
        <w:gridCol w:w="2860"/>
      </w:tblGrid>
      <w:tr w:rsidR="00F255A5" w:rsidRPr="000C3C66" w14:paraId="70A9577F" w14:textId="77777777">
        <w:trPr>
          <w:cantSplit/>
        </w:trPr>
        <w:tc>
          <w:tcPr>
            <w:tcW w:w="2340" w:type="dxa"/>
            <w:vMerge w:val="restart"/>
          </w:tcPr>
          <w:p w14:paraId="3395924D" w14:textId="77777777" w:rsidR="00F255A5" w:rsidRPr="000C3C66" w:rsidRDefault="00F255A5">
            <w:pPr>
              <w:pStyle w:val="a6"/>
            </w:pPr>
            <w:r w:rsidRPr="000C3C66">
              <w:t>C</w:t>
            </w:r>
            <w:r w:rsidRPr="000C3C66">
              <w:rPr>
                <w:rFonts w:hint="eastAsia"/>
              </w:rPr>
              <w:t>型接頭混凝土管</w:t>
            </w:r>
          </w:p>
          <w:p w14:paraId="0C1A5E61" w14:textId="77777777" w:rsidR="00F255A5" w:rsidRPr="000C3C66" w:rsidRDefault="00F255A5">
            <w:pPr>
              <w:pStyle w:val="a6"/>
            </w:pPr>
            <w:r w:rsidRPr="000C3C66">
              <w:rPr>
                <w:rFonts w:hint="eastAsia"/>
              </w:rPr>
              <w:t>標稱管徑</w:t>
            </w:r>
          </w:p>
        </w:tc>
        <w:tc>
          <w:tcPr>
            <w:tcW w:w="3380" w:type="dxa"/>
            <w:gridSpan w:val="2"/>
          </w:tcPr>
          <w:p w14:paraId="6AA370E0" w14:textId="77777777" w:rsidR="00F255A5" w:rsidRPr="000C3C66" w:rsidRDefault="00F255A5">
            <w:pPr>
              <w:pStyle w:val="a6"/>
            </w:pPr>
            <w:r w:rsidRPr="000C3C66">
              <w:rPr>
                <w:rFonts w:hint="eastAsia"/>
              </w:rPr>
              <w:t>擠壓式填縫帶</w:t>
            </w:r>
          </w:p>
        </w:tc>
        <w:tc>
          <w:tcPr>
            <w:tcW w:w="2860" w:type="dxa"/>
            <w:vMerge w:val="restart"/>
          </w:tcPr>
          <w:p w14:paraId="1B2E1FB6" w14:textId="77777777" w:rsidR="00F255A5" w:rsidRPr="000C3C66" w:rsidRDefault="00F255A5">
            <w:pPr>
              <w:pStyle w:val="a6"/>
            </w:pPr>
            <w:r w:rsidRPr="000C3C66">
              <w:rPr>
                <w:rFonts w:hint="eastAsia"/>
              </w:rPr>
              <w:t>每支混凝土管需要長度</w:t>
            </w:r>
          </w:p>
          <w:p w14:paraId="538356E4" w14:textId="77777777" w:rsidR="00F255A5" w:rsidRPr="000C3C66" w:rsidRDefault="00F255A5">
            <w:pPr>
              <w:pStyle w:val="a6"/>
            </w:pPr>
            <w:r w:rsidRPr="000C3C66">
              <w:rPr>
                <w:rFonts w:hint="eastAsia"/>
              </w:rPr>
              <w:t>(</w:t>
            </w:r>
            <w:r w:rsidRPr="000C3C66">
              <w:rPr>
                <w:rFonts w:hint="eastAsia"/>
              </w:rPr>
              <w:t>含損耗</w:t>
            </w:r>
            <w:r w:rsidRPr="000C3C66">
              <w:rPr>
                <w:rFonts w:hint="eastAsia"/>
              </w:rPr>
              <w:t>)</w:t>
            </w:r>
          </w:p>
        </w:tc>
      </w:tr>
      <w:tr w:rsidR="00F255A5" w:rsidRPr="000C3C66" w14:paraId="514AE94E" w14:textId="77777777">
        <w:trPr>
          <w:cantSplit/>
        </w:trPr>
        <w:tc>
          <w:tcPr>
            <w:tcW w:w="2340" w:type="dxa"/>
            <w:vMerge/>
          </w:tcPr>
          <w:p w14:paraId="2B8E87D8" w14:textId="77777777" w:rsidR="00F255A5" w:rsidRPr="000C3C66" w:rsidRDefault="00F255A5">
            <w:pPr>
              <w:pStyle w:val="a6"/>
            </w:pPr>
          </w:p>
        </w:tc>
        <w:tc>
          <w:tcPr>
            <w:tcW w:w="1250" w:type="dxa"/>
          </w:tcPr>
          <w:p w14:paraId="15FE21BE" w14:textId="77777777" w:rsidR="00F255A5" w:rsidRPr="000C3C66" w:rsidRDefault="00F255A5">
            <w:pPr>
              <w:pStyle w:val="a6"/>
            </w:pPr>
            <w:r w:rsidRPr="000C3C66">
              <w:rPr>
                <w:rFonts w:hint="eastAsia"/>
              </w:rPr>
              <w:t>規格</w:t>
            </w:r>
          </w:p>
        </w:tc>
        <w:tc>
          <w:tcPr>
            <w:tcW w:w="2130" w:type="dxa"/>
          </w:tcPr>
          <w:p w14:paraId="5161394F" w14:textId="77777777" w:rsidR="00F255A5" w:rsidRPr="000C3C66" w:rsidRDefault="00F255A5">
            <w:pPr>
              <w:pStyle w:val="a6"/>
            </w:pPr>
            <w:r w:rsidRPr="000C3C66">
              <w:rPr>
                <w:rFonts w:hint="eastAsia"/>
              </w:rPr>
              <w:t>尺寸</w:t>
            </w:r>
          </w:p>
        </w:tc>
        <w:tc>
          <w:tcPr>
            <w:tcW w:w="2860" w:type="dxa"/>
            <w:vMerge/>
          </w:tcPr>
          <w:p w14:paraId="19E069E3" w14:textId="77777777" w:rsidR="00F255A5" w:rsidRPr="000C3C66" w:rsidRDefault="00F255A5">
            <w:pPr>
              <w:pStyle w:val="a6"/>
            </w:pPr>
          </w:p>
        </w:tc>
      </w:tr>
      <w:tr w:rsidR="00F255A5" w:rsidRPr="000C3C66" w14:paraId="20A29BAF" w14:textId="77777777">
        <w:trPr>
          <w:tblHeader/>
        </w:trPr>
        <w:tc>
          <w:tcPr>
            <w:tcW w:w="2340" w:type="dxa"/>
            <w:vAlign w:val="center"/>
          </w:tcPr>
          <w:p w14:paraId="41E525E2" w14:textId="77777777" w:rsidR="00F255A5" w:rsidRPr="000C3C66" w:rsidRDefault="00F255A5">
            <w:pPr>
              <w:pStyle w:val="a6"/>
            </w:pPr>
            <w:r w:rsidRPr="000C3C66">
              <w:rPr>
                <w:rFonts w:hint="eastAsia"/>
              </w:rPr>
              <w:t>(mm)</w:t>
            </w:r>
          </w:p>
        </w:tc>
        <w:tc>
          <w:tcPr>
            <w:tcW w:w="1250" w:type="dxa"/>
            <w:vAlign w:val="center"/>
          </w:tcPr>
          <w:p w14:paraId="0EEB330F" w14:textId="77777777" w:rsidR="00F255A5" w:rsidRPr="000C3C66" w:rsidRDefault="00F255A5">
            <w:pPr>
              <w:pStyle w:val="a6"/>
            </w:pPr>
            <w:r w:rsidRPr="000C3C66">
              <w:rPr>
                <w:rFonts w:hint="eastAsia"/>
              </w:rPr>
              <w:t>徑</w:t>
            </w:r>
            <w:r w:rsidRPr="000C3C66">
              <w:rPr>
                <w:rFonts w:hint="eastAsia"/>
              </w:rPr>
              <w:t>(</w:t>
            </w:r>
            <w:r w:rsidRPr="000C3C66">
              <w:rPr>
                <w:rFonts w:hint="eastAsia"/>
              </w:rPr>
              <w:t>吋</w:t>
            </w:r>
            <w:r w:rsidRPr="000C3C66">
              <w:rPr>
                <w:rFonts w:hint="eastAsia"/>
              </w:rPr>
              <w:t>)</w:t>
            </w:r>
          </w:p>
        </w:tc>
        <w:tc>
          <w:tcPr>
            <w:tcW w:w="2130" w:type="dxa"/>
            <w:vAlign w:val="center"/>
          </w:tcPr>
          <w:p w14:paraId="701285C3" w14:textId="77777777" w:rsidR="00F255A5" w:rsidRPr="000C3C66" w:rsidRDefault="00F255A5">
            <w:pPr>
              <w:pStyle w:val="a6"/>
            </w:pPr>
            <w:r w:rsidRPr="000C3C66">
              <w:rPr>
                <w:rFonts w:hint="eastAsia"/>
              </w:rPr>
              <w:t>寬</w:t>
            </w:r>
            <w:r w:rsidRPr="000C3C66">
              <w:rPr>
                <w:rFonts w:hint="eastAsia"/>
              </w:rPr>
              <w:t>(mm)</w:t>
            </w:r>
            <w:r w:rsidRPr="000C3C66">
              <w:rPr>
                <w:rFonts w:hint="eastAsia"/>
              </w:rPr>
              <w:t>×厚</w:t>
            </w:r>
            <w:r w:rsidRPr="000C3C66">
              <w:rPr>
                <w:rFonts w:hint="eastAsia"/>
              </w:rPr>
              <w:t>(mm)</w:t>
            </w:r>
          </w:p>
        </w:tc>
        <w:tc>
          <w:tcPr>
            <w:tcW w:w="2860" w:type="dxa"/>
            <w:vAlign w:val="center"/>
          </w:tcPr>
          <w:p w14:paraId="11A27657" w14:textId="77777777" w:rsidR="00F255A5" w:rsidRPr="000C3C66" w:rsidRDefault="00F255A5">
            <w:pPr>
              <w:pStyle w:val="a6"/>
            </w:pPr>
            <w:r w:rsidRPr="000C3C66">
              <w:rPr>
                <w:rFonts w:hint="eastAsia"/>
              </w:rPr>
              <w:t>(m)</w:t>
            </w:r>
          </w:p>
        </w:tc>
      </w:tr>
      <w:tr w:rsidR="00F255A5" w:rsidRPr="000C3C66" w14:paraId="7E410AC5" w14:textId="77777777">
        <w:tc>
          <w:tcPr>
            <w:tcW w:w="2340" w:type="dxa"/>
            <w:vAlign w:val="center"/>
          </w:tcPr>
          <w:p w14:paraId="193B4545" w14:textId="77777777" w:rsidR="00F255A5" w:rsidRPr="000C3C66" w:rsidRDefault="00F255A5">
            <w:pPr>
              <w:pStyle w:val="a6"/>
            </w:pPr>
            <w:r w:rsidRPr="000C3C66">
              <w:rPr>
                <w:rFonts w:hint="eastAsia"/>
              </w:rPr>
              <w:t>150</w:t>
            </w:r>
          </w:p>
        </w:tc>
        <w:tc>
          <w:tcPr>
            <w:tcW w:w="1250" w:type="dxa"/>
            <w:vAlign w:val="center"/>
          </w:tcPr>
          <w:p w14:paraId="11DD207E" w14:textId="77777777" w:rsidR="00F255A5" w:rsidRPr="000C3C66" w:rsidRDefault="00F255A5">
            <w:pPr>
              <w:pStyle w:val="a6"/>
            </w:pPr>
            <w:r w:rsidRPr="000C3C66">
              <w:rPr>
                <w:rFonts w:hint="eastAsia"/>
              </w:rPr>
              <w:t>3/4</w:t>
            </w:r>
          </w:p>
        </w:tc>
        <w:tc>
          <w:tcPr>
            <w:tcW w:w="2130" w:type="dxa"/>
            <w:vAlign w:val="center"/>
          </w:tcPr>
          <w:p w14:paraId="6B342CA1" w14:textId="77777777" w:rsidR="00F255A5" w:rsidRPr="000C3C66" w:rsidRDefault="00F255A5">
            <w:pPr>
              <w:pStyle w:val="a6"/>
            </w:pPr>
            <w:r w:rsidRPr="000C3C66">
              <w:rPr>
                <w:rFonts w:hint="eastAsia"/>
              </w:rPr>
              <w:t>25</w:t>
            </w:r>
            <w:r w:rsidRPr="000C3C66">
              <w:rPr>
                <w:rFonts w:hint="eastAsia"/>
              </w:rPr>
              <w:t>×</w:t>
            </w:r>
            <w:r w:rsidRPr="000C3C66">
              <w:rPr>
                <w:rFonts w:hint="eastAsia"/>
              </w:rPr>
              <w:t>15</w:t>
            </w:r>
          </w:p>
        </w:tc>
        <w:tc>
          <w:tcPr>
            <w:tcW w:w="2860" w:type="dxa"/>
            <w:vAlign w:val="center"/>
          </w:tcPr>
          <w:p w14:paraId="4BA118CB" w14:textId="77777777" w:rsidR="00F255A5" w:rsidRPr="000C3C66" w:rsidRDefault="00F255A5">
            <w:pPr>
              <w:pStyle w:val="a6"/>
            </w:pPr>
            <w:r w:rsidRPr="000C3C66">
              <w:rPr>
                <w:rFonts w:hint="eastAsia"/>
              </w:rPr>
              <w:t>1.0</w:t>
            </w:r>
          </w:p>
        </w:tc>
      </w:tr>
      <w:tr w:rsidR="00F255A5" w:rsidRPr="000C3C66" w14:paraId="389B80D0" w14:textId="77777777">
        <w:tc>
          <w:tcPr>
            <w:tcW w:w="2340" w:type="dxa"/>
            <w:vAlign w:val="center"/>
          </w:tcPr>
          <w:p w14:paraId="20471E68" w14:textId="77777777" w:rsidR="00F255A5" w:rsidRPr="000C3C66" w:rsidRDefault="00F255A5">
            <w:pPr>
              <w:pStyle w:val="a6"/>
            </w:pPr>
            <w:r w:rsidRPr="000C3C66">
              <w:rPr>
                <w:rFonts w:hint="eastAsia"/>
              </w:rPr>
              <w:t>200</w:t>
            </w:r>
          </w:p>
        </w:tc>
        <w:tc>
          <w:tcPr>
            <w:tcW w:w="1250" w:type="dxa"/>
            <w:vAlign w:val="center"/>
          </w:tcPr>
          <w:p w14:paraId="6366328D" w14:textId="77777777" w:rsidR="00F255A5" w:rsidRPr="000C3C66" w:rsidRDefault="00F255A5">
            <w:pPr>
              <w:pStyle w:val="a6"/>
            </w:pPr>
            <w:r w:rsidRPr="000C3C66">
              <w:rPr>
                <w:rFonts w:hint="eastAsia"/>
              </w:rPr>
              <w:t>3/4</w:t>
            </w:r>
          </w:p>
        </w:tc>
        <w:tc>
          <w:tcPr>
            <w:tcW w:w="2130" w:type="dxa"/>
            <w:vAlign w:val="center"/>
          </w:tcPr>
          <w:p w14:paraId="62AE42F5" w14:textId="77777777" w:rsidR="00F255A5" w:rsidRPr="000C3C66" w:rsidRDefault="00F255A5">
            <w:pPr>
              <w:pStyle w:val="a6"/>
            </w:pPr>
            <w:r w:rsidRPr="000C3C66">
              <w:rPr>
                <w:rFonts w:hint="eastAsia"/>
              </w:rPr>
              <w:t>25</w:t>
            </w:r>
            <w:r w:rsidRPr="000C3C66">
              <w:rPr>
                <w:rFonts w:hint="eastAsia"/>
              </w:rPr>
              <w:t>×</w:t>
            </w:r>
            <w:r w:rsidRPr="000C3C66">
              <w:rPr>
                <w:rFonts w:hint="eastAsia"/>
              </w:rPr>
              <w:t>15</w:t>
            </w:r>
          </w:p>
        </w:tc>
        <w:tc>
          <w:tcPr>
            <w:tcW w:w="2860" w:type="dxa"/>
            <w:vAlign w:val="center"/>
          </w:tcPr>
          <w:p w14:paraId="524B94E2" w14:textId="77777777" w:rsidR="00F255A5" w:rsidRPr="000C3C66" w:rsidRDefault="00F255A5">
            <w:pPr>
              <w:pStyle w:val="a6"/>
            </w:pPr>
            <w:r w:rsidRPr="000C3C66">
              <w:rPr>
                <w:rFonts w:hint="eastAsia"/>
              </w:rPr>
              <w:t>1.1</w:t>
            </w:r>
          </w:p>
        </w:tc>
      </w:tr>
      <w:tr w:rsidR="00F255A5" w:rsidRPr="000C3C66" w14:paraId="4517AC09" w14:textId="77777777">
        <w:tc>
          <w:tcPr>
            <w:tcW w:w="2340" w:type="dxa"/>
            <w:vAlign w:val="center"/>
          </w:tcPr>
          <w:p w14:paraId="40A975D1" w14:textId="77777777" w:rsidR="00F255A5" w:rsidRPr="000C3C66" w:rsidRDefault="00F255A5">
            <w:pPr>
              <w:pStyle w:val="a6"/>
            </w:pPr>
            <w:r w:rsidRPr="000C3C66">
              <w:rPr>
                <w:rFonts w:hint="eastAsia"/>
              </w:rPr>
              <w:t>250</w:t>
            </w:r>
          </w:p>
        </w:tc>
        <w:tc>
          <w:tcPr>
            <w:tcW w:w="1250" w:type="dxa"/>
            <w:vAlign w:val="center"/>
          </w:tcPr>
          <w:p w14:paraId="4019ACFD" w14:textId="77777777" w:rsidR="00F255A5" w:rsidRPr="000C3C66" w:rsidRDefault="00F255A5">
            <w:pPr>
              <w:pStyle w:val="a6"/>
            </w:pPr>
            <w:r w:rsidRPr="000C3C66">
              <w:rPr>
                <w:rFonts w:hint="eastAsia"/>
              </w:rPr>
              <w:t>3/4</w:t>
            </w:r>
          </w:p>
        </w:tc>
        <w:tc>
          <w:tcPr>
            <w:tcW w:w="2130" w:type="dxa"/>
            <w:vAlign w:val="center"/>
          </w:tcPr>
          <w:p w14:paraId="340E4C7D" w14:textId="77777777" w:rsidR="00F255A5" w:rsidRPr="000C3C66" w:rsidRDefault="00F255A5">
            <w:pPr>
              <w:pStyle w:val="a6"/>
            </w:pPr>
            <w:r w:rsidRPr="000C3C66">
              <w:rPr>
                <w:rFonts w:hint="eastAsia"/>
              </w:rPr>
              <w:t>25</w:t>
            </w:r>
            <w:r w:rsidRPr="000C3C66">
              <w:rPr>
                <w:rFonts w:hint="eastAsia"/>
              </w:rPr>
              <w:t>×</w:t>
            </w:r>
            <w:r w:rsidRPr="000C3C66">
              <w:rPr>
                <w:rFonts w:hint="eastAsia"/>
              </w:rPr>
              <w:t>15</w:t>
            </w:r>
          </w:p>
        </w:tc>
        <w:tc>
          <w:tcPr>
            <w:tcW w:w="2860" w:type="dxa"/>
            <w:vAlign w:val="center"/>
          </w:tcPr>
          <w:p w14:paraId="23992470" w14:textId="77777777" w:rsidR="00F255A5" w:rsidRPr="000C3C66" w:rsidRDefault="00F255A5">
            <w:pPr>
              <w:pStyle w:val="a6"/>
            </w:pPr>
            <w:r w:rsidRPr="000C3C66">
              <w:rPr>
                <w:rFonts w:hint="eastAsia"/>
              </w:rPr>
              <w:t>1.3</w:t>
            </w:r>
          </w:p>
        </w:tc>
      </w:tr>
      <w:tr w:rsidR="00F255A5" w:rsidRPr="000C3C66" w14:paraId="7D307D14" w14:textId="77777777">
        <w:tc>
          <w:tcPr>
            <w:tcW w:w="2340" w:type="dxa"/>
            <w:vAlign w:val="center"/>
          </w:tcPr>
          <w:p w14:paraId="382FBCD2" w14:textId="77777777" w:rsidR="00F255A5" w:rsidRPr="000C3C66" w:rsidRDefault="00F255A5">
            <w:pPr>
              <w:pStyle w:val="a6"/>
            </w:pPr>
            <w:r w:rsidRPr="000C3C66">
              <w:rPr>
                <w:rFonts w:hint="eastAsia"/>
              </w:rPr>
              <w:t>300</w:t>
            </w:r>
          </w:p>
        </w:tc>
        <w:tc>
          <w:tcPr>
            <w:tcW w:w="1250" w:type="dxa"/>
            <w:vAlign w:val="center"/>
          </w:tcPr>
          <w:p w14:paraId="1A6B9F2E" w14:textId="77777777" w:rsidR="00F255A5" w:rsidRPr="000C3C66" w:rsidRDefault="00F255A5">
            <w:pPr>
              <w:pStyle w:val="a6"/>
            </w:pPr>
            <w:r w:rsidRPr="000C3C66">
              <w:rPr>
                <w:rFonts w:hint="eastAsia"/>
              </w:rPr>
              <w:t>1</w:t>
            </w:r>
          </w:p>
        </w:tc>
        <w:tc>
          <w:tcPr>
            <w:tcW w:w="2130" w:type="dxa"/>
            <w:vAlign w:val="center"/>
          </w:tcPr>
          <w:p w14:paraId="2DC667DA" w14:textId="77777777" w:rsidR="00F255A5" w:rsidRPr="000C3C66" w:rsidRDefault="00F255A5">
            <w:pPr>
              <w:pStyle w:val="a6"/>
            </w:pPr>
            <w:r w:rsidRPr="000C3C66">
              <w:rPr>
                <w:rFonts w:hint="eastAsia"/>
              </w:rPr>
              <w:t>38</w:t>
            </w:r>
            <w:r w:rsidRPr="000C3C66">
              <w:rPr>
                <w:rFonts w:hint="eastAsia"/>
              </w:rPr>
              <w:t>×</w:t>
            </w:r>
            <w:r w:rsidRPr="000C3C66">
              <w:rPr>
                <w:rFonts w:hint="eastAsia"/>
              </w:rPr>
              <w:t>15</w:t>
            </w:r>
          </w:p>
        </w:tc>
        <w:tc>
          <w:tcPr>
            <w:tcW w:w="2860" w:type="dxa"/>
            <w:vAlign w:val="center"/>
          </w:tcPr>
          <w:p w14:paraId="2F8ADC41" w14:textId="77777777" w:rsidR="00F255A5" w:rsidRPr="000C3C66" w:rsidRDefault="00F255A5">
            <w:pPr>
              <w:pStyle w:val="a6"/>
            </w:pPr>
            <w:r w:rsidRPr="000C3C66">
              <w:rPr>
                <w:rFonts w:hint="eastAsia"/>
              </w:rPr>
              <w:t>1.4</w:t>
            </w:r>
          </w:p>
        </w:tc>
      </w:tr>
      <w:tr w:rsidR="00F255A5" w:rsidRPr="000C3C66" w14:paraId="29FEF08D" w14:textId="77777777">
        <w:tc>
          <w:tcPr>
            <w:tcW w:w="2340" w:type="dxa"/>
            <w:vAlign w:val="center"/>
          </w:tcPr>
          <w:p w14:paraId="483B75CE" w14:textId="77777777" w:rsidR="00F255A5" w:rsidRPr="000C3C66" w:rsidRDefault="00F255A5">
            <w:pPr>
              <w:pStyle w:val="a6"/>
            </w:pPr>
            <w:r w:rsidRPr="000C3C66">
              <w:rPr>
                <w:rFonts w:hint="eastAsia"/>
              </w:rPr>
              <w:t>350</w:t>
            </w:r>
          </w:p>
        </w:tc>
        <w:tc>
          <w:tcPr>
            <w:tcW w:w="1250" w:type="dxa"/>
            <w:vAlign w:val="center"/>
          </w:tcPr>
          <w:p w14:paraId="2C233E52" w14:textId="77777777" w:rsidR="00F255A5" w:rsidRPr="000C3C66" w:rsidRDefault="00F255A5">
            <w:pPr>
              <w:pStyle w:val="a6"/>
            </w:pPr>
            <w:r w:rsidRPr="000C3C66">
              <w:rPr>
                <w:rFonts w:hint="eastAsia"/>
              </w:rPr>
              <w:t>1</w:t>
            </w:r>
          </w:p>
        </w:tc>
        <w:tc>
          <w:tcPr>
            <w:tcW w:w="2130" w:type="dxa"/>
            <w:vAlign w:val="center"/>
          </w:tcPr>
          <w:p w14:paraId="5F1AAB80" w14:textId="77777777" w:rsidR="00F255A5" w:rsidRPr="000C3C66" w:rsidRDefault="00F255A5">
            <w:pPr>
              <w:pStyle w:val="a6"/>
            </w:pPr>
            <w:r w:rsidRPr="000C3C66">
              <w:rPr>
                <w:rFonts w:hint="eastAsia"/>
              </w:rPr>
              <w:t>38</w:t>
            </w:r>
            <w:r w:rsidRPr="000C3C66">
              <w:rPr>
                <w:rFonts w:hint="eastAsia"/>
              </w:rPr>
              <w:t>×</w:t>
            </w:r>
            <w:r w:rsidRPr="000C3C66">
              <w:rPr>
                <w:rFonts w:hint="eastAsia"/>
              </w:rPr>
              <w:t>15</w:t>
            </w:r>
          </w:p>
        </w:tc>
        <w:tc>
          <w:tcPr>
            <w:tcW w:w="2860" w:type="dxa"/>
            <w:vAlign w:val="center"/>
          </w:tcPr>
          <w:p w14:paraId="1D3233EE" w14:textId="77777777" w:rsidR="00F255A5" w:rsidRPr="000C3C66" w:rsidRDefault="00F255A5">
            <w:pPr>
              <w:pStyle w:val="a6"/>
            </w:pPr>
            <w:r w:rsidRPr="000C3C66">
              <w:rPr>
                <w:rFonts w:hint="eastAsia"/>
              </w:rPr>
              <w:t>1.6</w:t>
            </w:r>
          </w:p>
        </w:tc>
      </w:tr>
      <w:tr w:rsidR="00F255A5" w:rsidRPr="000C3C66" w14:paraId="4F80A9B1" w14:textId="77777777">
        <w:tc>
          <w:tcPr>
            <w:tcW w:w="2340" w:type="dxa"/>
            <w:vAlign w:val="center"/>
          </w:tcPr>
          <w:p w14:paraId="345F28D1" w14:textId="77777777" w:rsidR="00F255A5" w:rsidRPr="000C3C66" w:rsidRDefault="00F255A5">
            <w:pPr>
              <w:pStyle w:val="a6"/>
            </w:pPr>
            <w:r w:rsidRPr="000C3C66">
              <w:rPr>
                <w:rFonts w:hint="eastAsia"/>
              </w:rPr>
              <w:t>400</w:t>
            </w:r>
          </w:p>
        </w:tc>
        <w:tc>
          <w:tcPr>
            <w:tcW w:w="1250" w:type="dxa"/>
            <w:vAlign w:val="center"/>
          </w:tcPr>
          <w:p w14:paraId="41AD9A5D" w14:textId="77777777" w:rsidR="00F255A5" w:rsidRPr="000C3C66" w:rsidRDefault="00F255A5">
            <w:pPr>
              <w:pStyle w:val="a6"/>
            </w:pPr>
            <w:r w:rsidRPr="000C3C66">
              <w:rPr>
                <w:rFonts w:hint="eastAsia"/>
              </w:rPr>
              <w:t>1</w:t>
            </w:r>
          </w:p>
        </w:tc>
        <w:tc>
          <w:tcPr>
            <w:tcW w:w="2130" w:type="dxa"/>
            <w:vAlign w:val="center"/>
          </w:tcPr>
          <w:p w14:paraId="3C07C3B8" w14:textId="77777777" w:rsidR="00F255A5" w:rsidRPr="000C3C66" w:rsidRDefault="00F255A5">
            <w:pPr>
              <w:pStyle w:val="a6"/>
            </w:pPr>
            <w:r w:rsidRPr="000C3C66">
              <w:rPr>
                <w:rFonts w:hint="eastAsia"/>
              </w:rPr>
              <w:t>38</w:t>
            </w:r>
            <w:r w:rsidRPr="000C3C66">
              <w:rPr>
                <w:rFonts w:hint="eastAsia"/>
              </w:rPr>
              <w:t>×</w:t>
            </w:r>
            <w:r w:rsidRPr="000C3C66">
              <w:rPr>
                <w:rFonts w:hint="eastAsia"/>
              </w:rPr>
              <w:t>15</w:t>
            </w:r>
          </w:p>
        </w:tc>
        <w:tc>
          <w:tcPr>
            <w:tcW w:w="2860" w:type="dxa"/>
            <w:vAlign w:val="center"/>
          </w:tcPr>
          <w:p w14:paraId="10EC2CD5" w14:textId="77777777" w:rsidR="00F255A5" w:rsidRPr="000C3C66" w:rsidRDefault="00F255A5">
            <w:pPr>
              <w:pStyle w:val="a6"/>
            </w:pPr>
            <w:r w:rsidRPr="000C3C66">
              <w:rPr>
                <w:rFonts w:hint="eastAsia"/>
              </w:rPr>
              <w:t>1.8</w:t>
            </w:r>
          </w:p>
        </w:tc>
      </w:tr>
      <w:tr w:rsidR="00F255A5" w:rsidRPr="000C3C66" w14:paraId="4415E53A" w14:textId="77777777">
        <w:tc>
          <w:tcPr>
            <w:tcW w:w="2340" w:type="dxa"/>
            <w:vAlign w:val="center"/>
          </w:tcPr>
          <w:p w14:paraId="15FABBA0" w14:textId="77777777" w:rsidR="00F255A5" w:rsidRPr="000C3C66" w:rsidRDefault="00F255A5">
            <w:pPr>
              <w:pStyle w:val="a6"/>
            </w:pPr>
            <w:r w:rsidRPr="000C3C66">
              <w:rPr>
                <w:rFonts w:hint="eastAsia"/>
              </w:rPr>
              <w:t>450</w:t>
            </w:r>
          </w:p>
        </w:tc>
        <w:tc>
          <w:tcPr>
            <w:tcW w:w="1250" w:type="dxa"/>
            <w:vAlign w:val="center"/>
          </w:tcPr>
          <w:p w14:paraId="4EFCB82C" w14:textId="77777777" w:rsidR="00F255A5" w:rsidRPr="000C3C66" w:rsidRDefault="00F255A5">
            <w:pPr>
              <w:pStyle w:val="a6"/>
            </w:pPr>
            <w:r w:rsidRPr="000C3C66">
              <w:rPr>
                <w:rFonts w:hint="eastAsia"/>
              </w:rPr>
              <w:t>1</w:t>
            </w:r>
          </w:p>
        </w:tc>
        <w:tc>
          <w:tcPr>
            <w:tcW w:w="2130" w:type="dxa"/>
            <w:vAlign w:val="center"/>
          </w:tcPr>
          <w:p w14:paraId="50326206" w14:textId="77777777" w:rsidR="00F255A5" w:rsidRPr="000C3C66" w:rsidRDefault="00F255A5">
            <w:pPr>
              <w:pStyle w:val="a6"/>
            </w:pPr>
            <w:r w:rsidRPr="000C3C66">
              <w:rPr>
                <w:rFonts w:hint="eastAsia"/>
              </w:rPr>
              <w:t>38</w:t>
            </w:r>
            <w:r w:rsidRPr="000C3C66">
              <w:rPr>
                <w:rFonts w:hint="eastAsia"/>
              </w:rPr>
              <w:t>×</w:t>
            </w:r>
            <w:r w:rsidRPr="000C3C66">
              <w:rPr>
                <w:rFonts w:hint="eastAsia"/>
              </w:rPr>
              <w:t>15</w:t>
            </w:r>
          </w:p>
        </w:tc>
        <w:tc>
          <w:tcPr>
            <w:tcW w:w="2860" w:type="dxa"/>
            <w:vAlign w:val="center"/>
          </w:tcPr>
          <w:p w14:paraId="37E76B8E" w14:textId="77777777" w:rsidR="00F255A5" w:rsidRPr="000C3C66" w:rsidRDefault="00F255A5">
            <w:pPr>
              <w:pStyle w:val="a6"/>
            </w:pPr>
            <w:r w:rsidRPr="000C3C66">
              <w:rPr>
                <w:rFonts w:hint="eastAsia"/>
              </w:rPr>
              <w:t>2.0</w:t>
            </w:r>
          </w:p>
        </w:tc>
      </w:tr>
      <w:tr w:rsidR="00F255A5" w:rsidRPr="000C3C66" w14:paraId="5C1F86E0" w14:textId="77777777">
        <w:tc>
          <w:tcPr>
            <w:tcW w:w="2340" w:type="dxa"/>
            <w:vAlign w:val="center"/>
          </w:tcPr>
          <w:p w14:paraId="1707B638" w14:textId="77777777" w:rsidR="00F255A5" w:rsidRPr="000C3C66" w:rsidRDefault="00F255A5">
            <w:pPr>
              <w:pStyle w:val="a6"/>
            </w:pPr>
            <w:r w:rsidRPr="000C3C66">
              <w:rPr>
                <w:rFonts w:hint="eastAsia"/>
              </w:rPr>
              <w:t>500</w:t>
            </w:r>
          </w:p>
        </w:tc>
        <w:tc>
          <w:tcPr>
            <w:tcW w:w="1250" w:type="dxa"/>
            <w:vAlign w:val="center"/>
          </w:tcPr>
          <w:p w14:paraId="1DE63526" w14:textId="77777777" w:rsidR="00F255A5" w:rsidRPr="000C3C66" w:rsidRDefault="00F255A5">
            <w:pPr>
              <w:pStyle w:val="a6"/>
            </w:pPr>
            <w:r w:rsidRPr="000C3C66">
              <w:rPr>
                <w:rFonts w:hint="eastAsia"/>
              </w:rPr>
              <w:t>1</w:t>
            </w:r>
          </w:p>
        </w:tc>
        <w:tc>
          <w:tcPr>
            <w:tcW w:w="2130" w:type="dxa"/>
            <w:vAlign w:val="center"/>
          </w:tcPr>
          <w:p w14:paraId="2391AC20" w14:textId="77777777" w:rsidR="00F255A5" w:rsidRPr="000C3C66" w:rsidRDefault="00F255A5">
            <w:pPr>
              <w:pStyle w:val="a6"/>
            </w:pPr>
            <w:r w:rsidRPr="000C3C66">
              <w:rPr>
                <w:rFonts w:hint="eastAsia"/>
              </w:rPr>
              <w:t>38</w:t>
            </w:r>
            <w:r w:rsidRPr="000C3C66">
              <w:rPr>
                <w:rFonts w:hint="eastAsia"/>
              </w:rPr>
              <w:t>×</w:t>
            </w:r>
            <w:r w:rsidRPr="000C3C66">
              <w:rPr>
                <w:rFonts w:hint="eastAsia"/>
              </w:rPr>
              <w:t>15</w:t>
            </w:r>
          </w:p>
        </w:tc>
        <w:tc>
          <w:tcPr>
            <w:tcW w:w="2860" w:type="dxa"/>
            <w:vAlign w:val="center"/>
          </w:tcPr>
          <w:p w14:paraId="26851FBE" w14:textId="77777777" w:rsidR="00F255A5" w:rsidRPr="000C3C66" w:rsidRDefault="00F255A5">
            <w:pPr>
              <w:pStyle w:val="a6"/>
            </w:pPr>
            <w:r w:rsidRPr="000C3C66">
              <w:rPr>
                <w:rFonts w:hint="eastAsia"/>
              </w:rPr>
              <w:t>2.2</w:t>
            </w:r>
          </w:p>
        </w:tc>
      </w:tr>
      <w:tr w:rsidR="00F255A5" w:rsidRPr="000C3C66" w14:paraId="41F9B950" w14:textId="77777777">
        <w:tc>
          <w:tcPr>
            <w:tcW w:w="2340" w:type="dxa"/>
            <w:vAlign w:val="center"/>
          </w:tcPr>
          <w:p w14:paraId="40862AD3" w14:textId="77777777" w:rsidR="00F255A5" w:rsidRPr="000C3C66" w:rsidRDefault="00F255A5">
            <w:pPr>
              <w:pStyle w:val="a6"/>
            </w:pPr>
            <w:r w:rsidRPr="000C3C66">
              <w:rPr>
                <w:rFonts w:hint="eastAsia"/>
              </w:rPr>
              <w:t>600</w:t>
            </w:r>
          </w:p>
        </w:tc>
        <w:tc>
          <w:tcPr>
            <w:tcW w:w="1250" w:type="dxa"/>
            <w:vAlign w:val="center"/>
          </w:tcPr>
          <w:p w14:paraId="7625A642" w14:textId="77777777" w:rsidR="00F255A5" w:rsidRPr="000C3C66" w:rsidRDefault="00F255A5">
            <w:pPr>
              <w:pStyle w:val="a6"/>
            </w:pPr>
            <w:r w:rsidRPr="000C3C66">
              <w:rPr>
                <w:rFonts w:hint="eastAsia"/>
              </w:rPr>
              <w:t>1.5</w:t>
            </w:r>
          </w:p>
        </w:tc>
        <w:tc>
          <w:tcPr>
            <w:tcW w:w="2130" w:type="dxa"/>
            <w:vAlign w:val="center"/>
          </w:tcPr>
          <w:p w14:paraId="1D68285E" w14:textId="77777777" w:rsidR="00F255A5" w:rsidRPr="000C3C66" w:rsidRDefault="00F255A5">
            <w:pPr>
              <w:pStyle w:val="a6"/>
            </w:pPr>
            <w:r w:rsidRPr="000C3C66">
              <w:rPr>
                <w:rFonts w:hint="eastAsia"/>
              </w:rPr>
              <w:t>55</w:t>
            </w:r>
            <w:r w:rsidRPr="000C3C66">
              <w:rPr>
                <w:rFonts w:hint="eastAsia"/>
              </w:rPr>
              <w:t>×</w:t>
            </w:r>
            <w:r w:rsidRPr="000C3C66">
              <w:rPr>
                <w:rFonts w:hint="eastAsia"/>
              </w:rPr>
              <w:t>20</w:t>
            </w:r>
          </w:p>
        </w:tc>
        <w:tc>
          <w:tcPr>
            <w:tcW w:w="2860" w:type="dxa"/>
            <w:vAlign w:val="center"/>
          </w:tcPr>
          <w:p w14:paraId="3FE15153" w14:textId="77777777" w:rsidR="00F255A5" w:rsidRPr="000C3C66" w:rsidRDefault="00F255A5">
            <w:pPr>
              <w:pStyle w:val="a6"/>
            </w:pPr>
            <w:r w:rsidRPr="000C3C66">
              <w:rPr>
                <w:rFonts w:hint="eastAsia"/>
              </w:rPr>
              <w:t>2.6</w:t>
            </w:r>
          </w:p>
        </w:tc>
      </w:tr>
      <w:tr w:rsidR="00F255A5" w:rsidRPr="000C3C66" w14:paraId="76F30040" w14:textId="77777777">
        <w:tc>
          <w:tcPr>
            <w:tcW w:w="2340" w:type="dxa"/>
            <w:vAlign w:val="center"/>
          </w:tcPr>
          <w:p w14:paraId="24471BF0" w14:textId="77777777" w:rsidR="00F255A5" w:rsidRPr="000C3C66" w:rsidRDefault="00F255A5">
            <w:pPr>
              <w:pStyle w:val="a6"/>
            </w:pPr>
            <w:r w:rsidRPr="000C3C66">
              <w:rPr>
                <w:rFonts w:hint="eastAsia"/>
              </w:rPr>
              <w:t>700</w:t>
            </w:r>
          </w:p>
        </w:tc>
        <w:tc>
          <w:tcPr>
            <w:tcW w:w="1250" w:type="dxa"/>
            <w:vAlign w:val="center"/>
          </w:tcPr>
          <w:p w14:paraId="570792EA" w14:textId="77777777" w:rsidR="00F255A5" w:rsidRPr="000C3C66" w:rsidRDefault="00F255A5">
            <w:pPr>
              <w:pStyle w:val="a6"/>
            </w:pPr>
            <w:r w:rsidRPr="000C3C66">
              <w:rPr>
                <w:rFonts w:hint="eastAsia"/>
              </w:rPr>
              <w:t>1.5</w:t>
            </w:r>
          </w:p>
        </w:tc>
        <w:tc>
          <w:tcPr>
            <w:tcW w:w="2130" w:type="dxa"/>
            <w:vAlign w:val="center"/>
          </w:tcPr>
          <w:p w14:paraId="589BF4D8" w14:textId="77777777" w:rsidR="00F255A5" w:rsidRPr="000C3C66" w:rsidRDefault="00F255A5">
            <w:pPr>
              <w:pStyle w:val="a6"/>
            </w:pPr>
            <w:r w:rsidRPr="000C3C66">
              <w:rPr>
                <w:rFonts w:hint="eastAsia"/>
              </w:rPr>
              <w:t>55</w:t>
            </w:r>
            <w:r w:rsidRPr="000C3C66">
              <w:rPr>
                <w:rFonts w:hint="eastAsia"/>
              </w:rPr>
              <w:t>×</w:t>
            </w:r>
            <w:r w:rsidRPr="000C3C66">
              <w:rPr>
                <w:rFonts w:hint="eastAsia"/>
              </w:rPr>
              <w:t>20</w:t>
            </w:r>
          </w:p>
        </w:tc>
        <w:tc>
          <w:tcPr>
            <w:tcW w:w="2860" w:type="dxa"/>
            <w:vAlign w:val="center"/>
          </w:tcPr>
          <w:p w14:paraId="720CFA80" w14:textId="77777777" w:rsidR="00F255A5" w:rsidRPr="000C3C66" w:rsidRDefault="00F255A5">
            <w:pPr>
              <w:pStyle w:val="a6"/>
            </w:pPr>
            <w:r w:rsidRPr="000C3C66">
              <w:rPr>
                <w:rFonts w:hint="eastAsia"/>
              </w:rPr>
              <w:t>2.9</w:t>
            </w:r>
          </w:p>
        </w:tc>
      </w:tr>
      <w:tr w:rsidR="00F255A5" w:rsidRPr="000C3C66" w14:paraId="76B761C6" w14:textId="77777777">
        <w:tc>
          <w:tcPr>
            <w:tcW w:w="2340" w:type="dxa"/>
            <w:vAlign w:val="center"/>
          </w:tcPr>
          <w:p w14:paraId="635D8BE9" w14:textId="77777777" w:rsidR="00F255A5" w:rsidRPr="000C3C66" w:rsidRDefault="00F255A5">
            <w:pPr>
              <w:pStyle w:val="a6"/>
            </w:pPr>
            <w:r w:rsidRPr="000C3C66">
              <w:rPr>
                <w:rFonts w:hint="eastAsia"/>
              </w:rPr>
              <w:t>800</w:t>
            </w:r>
          </w:p>
        </w:tc>
        <w:tc>
          <w:tcPr>
            <w:tcW w:w="1250" w:type="dxa"/>
            <w:vAlign w:val="center"/>
          </w:tcPr>
          <w:p w14:paraId="16CD62CE" w14:textId="77777777" w:rsidR="00F255A5" w:rsidRPr="000C3C66" w:rsidRDefault="00F255A5">
            <w:pPr>
              <w:pStyle w:val="a6"/>
            </w:pPr>
            <w:r w:rsidRPr="000C3C66">
              <w:rPr>
                <w:rFonts w:hint="eastAsia"/>
              </w:rPr>
              <w:t>1.5</w:t>
            </w:r>
          </w:p>
        </w:tc>
        <w:tc>
          <w:tcPr>
            <w:tcW w:w="2130" w:type="dxa"/>
            <w:vAlign w:val="center"/>
          </w:tcPr>
          <w:p w14:paraId="605447A9" w14:textId="77777777" w:rsidR="00F255A5" w:rsidRPr="000C3C66" w:rsidRDefault="00F255A5">
            <w:pPr>
              <w:pStyle w:val="a6"/>
            </w:pPr>
            <w:r w:rsidRPr="000C3C66">
              <w:rPr>
                <w:rFonts w:hint="eastAsia"/>
              </w:rPr>
              <w:t>55</w:t>
            </w:r>
            <w:r w:rsidRPr="000C3C66">
              <w:rPr>
                <w:rFonts w:hint="eastAsia"/>
              </w:rPr>
              <w:t>×</w:t>
            </w:r>
            <w:r w:rsidRPr="000C3C66">
              <w:rPr>
                <w:rFonts w:hint="eastAsia"/>
              </w:rPr>
              <w:t>20</w:t>
            </w:r>
          </w:p>
        </w:tc>
        <w:tc>
          <w:tcPr>
            <w:tcW w:w="2860" w:type="dxa"/>
            <w:vAlign w:val="center"/>
          </w:tcPr>
          <w:p w14:paraId="1C4DFB88" w14:textId="77777777" w:rsidR="00F255A5" w:rsidRPr="000C3C66" w:rsidRDefault="00F255A5">
            <w:pPr>
              <w:pStyle w:val="a6"/>
            </w:pPr>
            <w:r w:rsidRPr="000C3C66">
              <w:rPr>
                <w:rFonts w:hint="eastAsia"/>
              </w:rPr>
              <w:t>3.4</w:t>
            </w:r>
          </w:p>
        </w:tc>
      </w:tr>
      <w:tr w:rsidR="00F255A5" w:rsidRPr="000C3C66" w14:paraId="2970C6FF" w14:textId="77777777">
        <w:tc>
          <w:tcPr>
            <w:tcW w:w="2340" w:type="dxa"/>
            <w:vAlign w:val="center"/>
          </w:tcPr>
          <w:p w14:paraId="742EF32B" w14:textId="77777777" w:rsidR="00F255A5" w:rsidRPr="000C3C66" w:rsidRDefault="00F255A5">
            <w:pPr>
              <w:pStyle w:val="a6"/>
            </w:pPr>
            <w:r w:rsidRPr="000C3C66">
              <w:rPr>
                <w:rFonts w:hint="eastAsia"/>
              </w:rPr>
              <w:t>900</w:t>
            </w:r>
          </w:p>
        </w:tc>
        <w:tc>
          <w:tcPr>
            <w:tcW w:w="1250" w:type="dxa"/>
            <w:vAlign w:val="center"/>
          </w:tcPr>
          <w:p w14:paraId="4833BDC5" w14:textId="77777777" w:rsidR="00F255A5" w:rsidRPr="000C3C66" w:rsidRDefault="00F255A5">
            <w:pPr>
              <w:pStyle w:val="a6"/>
            </w:pPr>
            <w:r w:rsidRPr="000C3C66">
              <w:rPr>
                <w:rFonts w:hint="eastAsia"/>
              </w:rPr>
              <w:t>1.5</w:t>
            </w:r>
          </w:p>
        </w:tc>
        <w:tc>
          <w:tcPr>
            <w:tcW w:w="2130" w:type="dxa"/>
            <w:vAlign w:val="center"/>
          </w:tcPr>
          <w:p w14:paraId="0403FFDE" w14:textId="77777777" w:rsidR="00F255A5" w:rsidRPr="000C3C66" w:rsidRDefault="00F255A5">
            <w:pPr>
              <w:pStyle w:val="a6"/>
            </w:pPr>
            <w:r w:rsidRPr="000C3C66">
              <w:rPr>
                <w:rFonts w:hint="eastAsia"/>
              </w:rPr>
              <w:t>55</w:t>
            </w:r>
            <w:r w:rsidRPr="000C3C66">
              <w:rPr>
                <w:rFonts w:hint="eastAsia"/>
              </w:rPr>
              <w:t>×</w:t>
            </w:r>
            <w:r w:rsidRPr="000C3C66">
              <w:rPr>
                <w:rFonts w:hint="eastAsia"/>
              </w:rPr>
              <w:t>20</w:t>
            </w:r>
          </w:p>
        </w:tc>
        <w:tc>
          <w:tcPr>
            <w:tcW w:w="2860" w:type="dxa"/>
            <w:vAlign w:val="center"/>
          </w:tcPr>
          <w:p w14:paraId="287B9E33" w14:textId="77777777" w:rsidR="00F255A5" w:rsidRPr="000C3C66" w:rsidRDefault="00F255A5">
            <w:pPr>
              <w:pStyle w:val="a6"/>
            </w:pPr>
            <w:r w:rsidRPr="000C3C66">
              <w:rPr>
                <w:rFonts w:hint="eastAsia"/>
              </w:rPr>
              <w:t>3.8</w:t>
            </w:r>
          </w:p>
        </w:tc>
      </w:tr>
      <w:tr w:rsidR="00F255A5" w:rsidRPr="000C3C66" w14:paraId="5BE1F4C7" w14:textId="77777777">
        <w:tc>
          <w:tcPr>
            <w:tcW w:w="2340" w:type="dxa"/>
            <w:vAlign w:val="center"/>
          </w:tcPr>
          <w:p w14:paraId="668EEE84" w14:textId="77777777" w:rsidR="00F255A5" w:rsidRPr="000C3C66" w:rsidRDefault="00F255A5">
            <w:pPr>
              <w:pStyle w:val="a6"/>
            </w:pPr>
            <w:r w:rsidRPr="000C3C66">
              <w:rPr>
                <w:rFonts w:hint="eastAsia"/>
              </w:rPr>
              <w:t>1000</w:t>
            </w:r>
          </w:p>
        </w:tc>
        <w:tc>
          <w:tcPr>
            <w:tcW w:w="1250" w:type="dxa"/>
            <w:vAlign w:val="center"/>
          </w:tcPr>
          <w:p w14:paraId="14611B8B" w14:textId="77777777" w:rsidR="00F255A5" w:rsidRPr="000C3C66" w:rsidRDefault="00F255A5">
            <w:pPr>
              <w:pStyle w:val="a6"/>
            </w:pPr>
            <w:r w:rsidRPr="000C3C66">
              <w:rPr>
                <w:rFonts w:hint="eastAsia"/>
              </w:rPr>
              <w:t>1.5</w:t>
            </w:r>
          </w:p>
        </w:tc>
        <w:tc>
          <w:tcPr>
            <w:tcW w:w="2130" w:type="dxa"/>
            <w:vAlign w:val="center"/>
          </w:tcPr>
          <w:p w14:paraId="6C6A51F3" w14:textId="77777777" w:rsidR="00F255A5" w:rsidRPr="000C3C66" w:rsidRDefault="00F255A5">
            <w:pPr>
              <w:pStyle w:val="a6"/>
            </w:pPr>
            <w:r w:rsidRPr="000C3C66">
              <w:rPr>
                <w:rFonts w:hint="eastAsia"/>
              </w:rPr>
              <w:t>55</w:t>
            </w:r>
            <w:r w:rsidRPr="000C3C66">
              <w:rPr>
                <w:rFonts w:hint="eastAsia"/>
              </w:rPr>
              <w:t>×</w:t>
            </w:r>
            <w:r w:rsidRPr="000C3C66">
              <w:rPr>
                <w:rFonts w:hint="eastAsia"/>
              </w:rPr>
              <w:t>20</w:t>
            </w:r>
          </w:p>
        </w:tc>
        <w:tc>
          <w:tcPr>
            <w:tcW w:w="2860" w:type="dxa"/>
            <w:vAlign w:val="center"/>
          </w:tcPr>
          <w:p w14:paraId="45D6C8CB" w14:textId="77777777" w:rsidR="00F255A5" w:rsidRPr="000C3C66" w:rsidRDefault="00F255A5">
            <w:pPr>
              <w:pStyle w:val="a6"/>
            </w:pPr>
            <w:r w:rsidRPr="000C3C66">
              <w:rPr>
                <w:rFonts w:hint="eastAsia"/>
              </w:rPr>
              <w:t>4.1</w:t>
            </w:r>
          </w:p>
        </w:tc>
      </w:tr>
      <w:tr w:rsidR="00F255A5" w:rsidRPr="000C3C66" w14:paraId="104C27E5" w14:textId="77777777">
        <w:tc>
          <w:tcPr>
            <w:tcW w:w="2340" w:type="dxa"/>
            <w:vAlign w:val="center"/>
          </w:tcPr>
          <w:p w14:paraId="067858C1" w14:textId="77777777" w:rsidR="00F255A5" w:rsidRPr="000C3C66" w:rsidRDefault="00F255A5">
            <w:pPr>
              <w:pStyle w:val="a6"/>
            </w:pPr>
            <w:r w:rsidRPr="000C3C66">
              <w:rPr>
                <w:rFonts w:hint="eastAsia"/>
              </w:rPr>
              <w:t>1100</w:t>
            </w:r>
          </w:p>
        </w:tc>
        <w:tc>
          <w:tcPr>
            <w:tcW w:w="1250" w:type="dxa"/>
            <w:vAlign w:val="center"/>
          </w:tcPr>
          <w:p w14:paraId="51F18B26" w14:textId="77777777" w:rsidR="00F255A5" w:rsidRPr="000C3C66" w:rsidRDefault="00F255A5">
            <w:pPr>
              <w:pStyle w:val="a6"/>
            </w:pPr>
            <w:r w:rsidRPr="000C3C66">
              <w:rPr>
                <w:rFonts w:hint="eastAsia"/>
              </w:rPr>
              <w:t>1.75</w:t>
            </w:r>
          </w:p>
        </w:tc>
        <w:tc>
          <w:tcPr>
            <w:tcW w:w="2130" w:type="dxa"/>
            <w:vAlign w:val="center"/>
          </w:tcPr>
          <w:p w14:paraId="3A7422FF" w14:textId="77777777" w:rsidR="00F255A5" w:rsidRPr="000C3C66" w:rsidRDefault="00F255A5">
            <w:pPr>
              <w:pStyle w:val="a6"/>
            </w:pPr>
            <w:r w:rsidRPr="000C3C66">
              <w:rPr>
                <w:rFonts w:hint="eastAsia"/>
              </w:rPr>
              <w:t>68</w:t>
            </w:r>
            <w:r w:rsidRPr="000C3C66">
              <w:rPr>
                <w:rFonts w:hint="eastAsia"/>
              </w:rPr>
              <w:t>×</w:t>
            </w:r>
            <w:r w:rsidRPr="000C3C66">
              <w:rPr>
                <w:rFonts w:hint="eastAsia"/>
              </w:rPr>
              <w:t>22</w:t>
            </w:r>
          </w:p>
        </w:tc>
        <w:tc>
          <w:tcPr>
            <w:tcW w:w="2860" w:type="dxa"/>
            <w:vAlign w:val="center"/>
          </w:tcPr>
          <w:p w14:paraId="146F6396" w14:textId="77777777" w:rsidR="00F255A5" w:rsidRPr="000C3C66" w:rsidRDefault="00F255A5">
            <w:pPr>
              <w:pStyle w:val="a6"/>
            </w:pPr>
            <w:r w:rsidRPr="000C3C66">
              <w:rPr>
                <w:rFonts w:hint="eastAsia"/>
              </w:rPr>
              <w:t>4.5</w:t>
            </w:r>
          </w:p>
        </w:tc>
      </w:tr>
      <w:tr w:rsidR="00F255A5" w:rsidRPr="000C3C66" w14:paraId="7F247FF2" w14:textId="77777777">
        <w:tc>
          <w:tcPr>
            <w:tcW w:w="2340" w:type="dxa"/>
            <w:vAlign w:val="center"/>
          </w:tcPr>
          <w:p w14:paraId="54A32AB9" w14:textId="77777777" w:rsidR="00F255A5" w:rsidRPr="000C3C66" w:rsidRDefault="00F255A5">
            <w:pPr>
              <w:pStyle w:val="a6"/>
            </w:pPr>
            <w:r w:rsidRPr="000C3C66">
              <w:rPr>
                <w:rFonts w:hint="eastAsia"/>
              </w:rPr>
              <w:t>1200</w:t>
            </w:r>
          </w:p>
        </w:tc>
        <w:tc>
          <w:tcPr>
            <w:tcW w:w="1250" w:type="dxa"/>
            <w:vAlign w:val="center"/>
          </w:tcPr>
          <w:p w14:paraId="12AACD55" w14:textId="77777777" w:rsidR="00F255A5" w:rsidRPr="000C3C66" w:rsidRDefault="00F255A5">
            <w:pPr>
              <w:pStyle w:val="a6"/>
            </w:pPr>
            <w:r w:rsidRPr="000C3C66">
              <w:rPr>
                <w:rFonts w:hint="eastAsia"/>
              </w:rPr>
              <w:t>1.75</w:t>
            </w:r>
          </w:p>
        </w:tc>
        <w:tc>
          <w:tcPr>
            <w:tcW w:w="2130" w:type="dxa"/>
            <w:vAlign w:val="center"/>
          </w:tcPr>
          <w:p w14:paraId="3D93EC5A" w14:textId="77777777" w:rsidR="00F255A5" w:rsidRPr="000C3C66" w:rsidRDefault="00F255A5">
            <w:pPr>
              <w:pStyle w:val="a6"/>
            </w:pPr>
            <w:r w:rsidRPr="000C3C66">
              <w:rPr>
                <w:rFonts w:hint="eastAsia"/>
              </w:rPr>
              <w:t>68</w:t>
            </w:r>
            <w:r w:rsidRPr="000C3C66">
              <w:rPr>
                <w:rFonts w:hint="eastAsia"/>
              </w:rPr>
              <w:t>×</w:t>
            </w:r>
            <w:r w:rsidRPr="000C3C66">
              <w:rPr>
                <w:rFonts w:hint="eastAsia"/>
              </w:rPr>
              <w:t>22</w:t>
            </w:r>
          </w:p>
        </w:tc>
        <w:tc>
          <w:tcPr>
            <w:tcW w:w="2860" w:type="dxa"/>
            <w:vAlign w:val="center"/>
          </w:tcPr>
          <w:p w14:paraId="6EDF148E" w14:textId="77777777" w:rsidR="00F255A5" w:rsidRPr="000C3C66" w:rsidRDefault="00F255A5">
            <w:pPr>
              <w:pStyle w:val="a6"/>
            </w:pPr>
            <w:r w:rsidRPr="000C3C66">
              <w:rPr>
                <w:rFonts w:hint="eastAsia"/>
              </w:rPr>
              <w:t>4.8</w:t>
            </w:r>
          </w:p>
        </w:tc>
      </w:tr>
      <w:tr w:rsidR="00F255A5" w:rsidRPr="000C3C66" w14:paraId="10F59372" w14:textId="77777777">
        <w:tc>
          <w:tcPr>
            <w:tcW w:w="2340" w:type="dxa"/>
            <w:vAlign w:val="center"/>
          </w:tcPr>
          <w:p w14:paraId="364D6A90" w14:textId="77777777" w:rsidR="00F255A5" w:rsidRPr="000C3C66" w:rsidRDefault="00F255A5">
            <w:pPr>
              <w:pStyle w:val="a6"/>
            </w:pPr>
            <w:r w:rsidRPr="000C3C66">
              <w:rPr>
                <w:rFonts w:hint="eastAsia"/>
              </w:rPr>
              <w:t>1350</w:t>
            </w:r>
          </w:p>
        </w:tc>
        <w:tc>
          <w:tcPr>
            <w:tcW w:w="1250" w:type="dxa"/>
            <w:vAlign w:val="center"/>
          </w:tcPr>
          <w:p w14:paraId="52FDF5B2" w14:textId="77777777" w:rsidR="00F255A5" w:rsidRPr="000C3C66" w:rsidRDefault="00F255A5">
            <w:pPr>
              <w:pStyle w:val="a6"/>
            </w:pPr>
            <w:r w:rsidRPr="000C3C66">
              <w:rPr>
                <w:rFonts w:hint="eastAsia"/>
              </w:rPr>
              <w:t>1.75</w:t>
            </w:r>
          </w:p>
        </w:tc>
        <w:tc>
          <w:tcPr>
            <w:tcW w:w="2130" w:type="dxa"/>
            <w:vAlign w:val="center"/>
          </w:tcPr>
          <w:p w14:paraId="73C79044" w14:textId="77777777" w:rsidR="00F255A5" w:rsidRPr="000C3C66" w:rsidRDefault="00F255A5">
            <w:pPr>
              <w:pStyle w:val="a6"/>
            </w:pPr>
            <w:r w:rsidRPr="000C3C66">
              <w:rPr>
                <w:rFonts w:hint="eastAsia"/>
              </w:rPr>
              <w:t>68</w:t>
            </w:r>
            <w:r w:rsidRPr="000C3C66">
              <w:rPr>
                <w:rFonts w:hint="eastAsia"/>
              </w:rPr>
              <w:t>×</w:t>
            </w:r>
            <w:r w:rsidRPr="000C3C66">
              <w:rPr>
                <w:rFonts w:hint="eastAsia"/>
              </w:rPr>
              <w:t>22</w:t>
            </w:r>
          </w:p>
        </w:tc>
        <w:tc>
          <w:tcPr>
            <w:tcW w:w="2860" w:type="dxa"/>
            <w:vAlign w:val="center"/>
          </w:tcPr>
          <w:p w14:paraId="49F68267" w14:textId="77777777" w:rsidR="00F255A5" w:rsidRPr="000C3C66" w:rsidRDefault="00F255A5">
            <w:pPr>
              <w:pStyle w:val="a6"/>
            </w:pPr>
            <w:r w:rsidRPr="000C3C66">
              <w:rPr>
                <w:rFonts w:hint="eastAsia"/>
              </w:rPr>
              <w:t>5.4</w:t>
            </w:r>
          </w:p>
        </w:tc>
      </w:tr>
      <w:tr w:rsidR="00F255A5" w:rsidRPr="000C3C66" w14:paraId="6C2F64E5" w14:textId="77777777">
        <w:tc>
          <w:tcPr>
            <w:tcW w:w="2340" w:type="dxa"/>
            <w:vAlign w:val="center"/>
          </w:tcPr>
          <w:p w14:paraId="382630B7" w14:textId="77777777" w:rsidR="00F255A5" w:rsidRPr="000C3C66" w:rsidRDefault="00F255A5">
            <w:pPr>
              <w:pStyle w:val="a6"/>
            </w:pPr>
            <w:r w:rsidRPr="000C3C66">
              <w:rPr>
                <w:rFonts w:hint="eastAsia"/>
              </w:rPr>
              <w:t>1500</w:t>
            </w:r>
          </w:p>
        </w:tc>
        <w:tc>
          <w:tcPr>
            <w:tcW w:w="1250" w:type="dxa"/>
            <w:vAlign w:val="center"/>
          </w:tcPr>
          <w:p w14:paraId="2C27AE14" w14:textId="77777777" w:rsidR="00F255A5" w:rsidRPr="000C3C66" w:rsidRDefault="00F255A5">
            <w:pPr>
              <w:pStyle w:val="a6"/>
            </w:pPr>
            <w:r w:rsidRPr="000C3C66">
              <w:rPr>
                <w:rFonts w:hint="eastAsia"/>
              </w:rPr>
              <w:t>1.75</w:t>
            </w:r>
          </w:p>
        </w:tc>
        <w:tc>
          <w:tcPr>
            <w:tcW w:w="2130" w:type="dxa"/>
            <w:vAlign w:val="center"/>
          </w:tcPr>
          <w:p w14:paraId="094E07B1" w14:textId="77777777" w:rsidR="00F255A5" w:rsidRPr="000C3C66" w:rsidRDefault="00F255A5">
            <w:pPr>
              <w:pStyle w:val="a6"/>
            </w:pPr>
            <w:r w:rsidRPr="000C3C66">
              <w:rPr>
                <w:rFonts w:hint="eastAsia"/>
              </w:rPr>
              <w:t>68</w:t>
            </w:r>
            <w:r w:rsidRPr="000C3C66">
              <w:rPr>
                <w:rFonts w:hint="eastAsia"/>
              </w:rPr>
              <w:t>×</w:t>
            </w:r>
            <w:r w:rsidRPr="000C3C66">
              <w:rPr>
                <w:rFonts w:hint="eastAsia"/>
              </w:rPr>
              <w:t>22</w:t>
            </w:r>
          </w:p>
        </w:tc>
        <w:tc>
          <w:tcPr>
            <w:tcW w:w="2860" w:type="dxa"/>
            <w:vAlign w:val="center"/>
          </w:tcPr>
          <w:p w14:paraId="1189BD49" w14:textId="77777777" w:rsidR="00F255A5" w:rsidRPr="000C3C66" w:rsidRDefault="00F255A5">
            <w:pPr>
              <w:pStyle w:val="a6"/>
            </w:pPr>
            <w:r w:rsidRPr="000C3C66">
              <w:rPr>
                <w:rFonts w:hint="eastAsia"/>
              </w:rPr>
              <w:t>6.0</w:t>
            </w:r>
          </w:p>
        </w:tc>
      </w:tr>
      <w:tr w:rsidR="00F255A5" w:rsidRPr="000C3C66" w14:paraId="7F039A53" w14:textId="77777777">
        <w:tc>
          <w:tcPr>
            <w:tcW w:w="2340" w:type="dxa"/>
            <w:vAlign w:val="center"/>
          </w:tcPr>
          <w:p w14:paraId="713E9B0D" w14:textId="77777777" w:rsidR="00F255A5" w:rsidRPr="000C3C66" w:rsidRDefault="00F255A5">
            <w:pPr>
              <w:pStyle w:val="a6"/>
            </w:pPr>
            <w:r w:rsidRPr="000C3C66">
              <w:rPr>
                <w:rFonts w:hint="eastAsia"/>
              </w:rPr>
              <w:t>1650</w:t>
            </w:r>
          </w:p>
        </w:tc>
        <w:tc>
          <w:tcPr>
            <w:tcW w:w="1250" w:type="dxa"/>
            <w:vAlign w:val="center"/>
          </w:tcPr>
          <w:p w14:paraId="09CF374A" w14:textId="77777777" w:rsidR="00F255A5" w:rsidRPr="000C3C66" w:rsidRDefault="00F255A5">
            <w:pPr>
              <w:pStyle w:val="a6"/>
            </w:pPr>
            <w:r w:rsidRPr="000C3C66">
              <w:rPr>
                <w:rFonts w:hint="eastAsia"/>
              </w:rPr>
              <w:t>1.75</w:t>
            </w:r>
          </w:p>
        </w:tc>
        <w:tc>
          <w:tcPr>
            <w:tcW w:w="2130" w:type="dxa"/>
            <w:vAlign w:val="center"/>
          </w:tcPr>
          <w:p w14:paraId="6D88C535" w14:textId="77777777" w:rsidR="00F255A5" w:rsidRPr="000C3C66" w:rsidRDefault="00F255A5">
            <w:pPr>
              <w:pStyle w:val="a6"/>
            </w:pPr>
            <w:r w:rsidRPr="000C3C66">
              <w:rPr>
                <w:rFonts w:hint="eastAsia"/>
              </w:rPr>
              <w:t>68</w:t>
            </w:r>
            <w:r w:rsidRPr="000C3C66">
              <w:rPr>
                <w:rFonts w:hint="eastAsia"/>
              </w:rPr>
              <w:t>×</w:t>
            </w:r>
            <w:r w:rsidRPr="000C3C66">
              <w:rPr>
                <w:rFonts w:hint="eastAsia"/>
              </w:rPr>
              <w:t>22</w:t>
            </w:r>
          </w:p>
        </w:tc>
        <w:tc>
          <w:tcPr>
            <w:tcW w:w="2860" w:type="dxa"/>
            <w:vAlign w:val="center"/>
          </w:tcPr>
          <w:p w14:paraId="33026C5A" w14:textId="77777777" w:rsidR="00F255A5" w:rsidRPr="000C3C66" w:rsidRDefault="00F255A5">
            <w:pPr>
              <w:pStyle w:val="a6"/>
            </w:pPr>
            <w:r w:rsidRPr="000C3C66">
              <w:rPr>
                <w:rFonts w:hint="eastAsia"/>
              </w:rPr>
              <w:t>6.6</w:t>
            </w:r>
          </w:p>
        </w:tc>
      </w:tr>
      <w:tr w:rsidR="00F255A5" w:rsidRPr="000C3C66" w14:paraId="65891403" w14:textId="77777777">
        <w:tc>
          <w:tcPr>
            <w:tcW w:w="2340" w:type="dxa"/>
            <w:vAlign w:val="center"/>
          </w:tcPr>
          <w:p w14:paraId="484455FE" w14:textId="77777777" w:rsidR="00F255A5" w:rsidRPr="000C3C66" w:rsidRDefault="00F255A5">
            <w:pPr>
              <w:pStyle w:val="a6"/>
            </w:pPr>
            <w:r w:rsidRPr="000C3C66">
              <w:rPr>
                <w:rFonts w:hint="eastAsia"/>
              </w:rPr>
              <w:t>1800</w:t>
            </w:r>
          </w:p>
        </w:tc>
        <w:tc>
          <w:tcPr>
            <w:tcW w:w="1250" w:type="dxa"/>
            <w:vAlign w:val="center"/>
          </w:tcPr>
          <w:p w14:paraId="00A3C439" w14:textId="77777777" w:rsidR="00F255A5" w:rsidRPr="000C3C66" w:rsidRDefault="00F255A5">
            <w:pPr>
              <w:pStyle w:val="a6"/>
            </w:pPr>
            <w:r w:rsidRPr="000C3C66">
              <w:rPr>
                <w:rFonts w:hint="eastAsia"/>
              </w:rPr>
              <w:t>2</w:t>
            </w:r>
          </w:p>
        </w:tc>
        <w:tc>
          <w:tcPr>
            <w:tcW w:w="2130" w:type="dxa"/>
            <w:vAlign w:val="center"/>
          </w:tcPr>
          <w:p w14:paraId="25AB751B"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3DB861B4" w14:textId="77777777" w:rsidR="00F255A5" w:rsidRPr="000C3C66" w:rsidRDefault="00F255A5">
            <w:pPr>
              <w:pStyle w:val="a6"/>
            </w:pPr>
            <w:r w:rsidRPr="000C3C66">
              <w:rPr>
                <w:rFonts w:hint="eastAsia"/>
              </w:rPr>
              <w:t>7.2</w:t>
            </w:r>
          </w:p>
        </w:tc>
      </w:tr>
      <w:tr w:rsidR="00F255A5" w:rsidRPr="000C3C66" w14:paraId="4D2116B7" w14:textId="77777777">
        <w:tc>
          <w:tcPr>
            <w:tcW w:w="2340" w:type="dxa"/>
            <w:vAlign w:val="center"/>
          </w:tcPr>
          <w:p w14:paraId="56D1A289" w14:textId="77777777" w:rsidR="00F255A5" w:rsidRPr="000C3C66" w:rsidRDefault="00F255A5">
            <w:pPr>
              <w:pStyle w:val="a6"/>
            </w:pPr>
            <w:r w:rsidRPr="000C3C66">
              <w:rPr>
                <w:rFonts w:hint="eastAsia"/>
              </w:rPr>
              <w:t>2000</w:t>
            </w:r>
          </w:p>
        </w:tc>
        <w:tc>
          <w:tcPr>
            <w:tcW w:w="1250" w:type="dxa"/>
            <w:vAlign w:val="center"/>
          </w:tcPr>
          <w:p w14:paraId="43554DBE" w14:textId="77777777" w:rsidR="00F255A5" w:rsidRPr="000C3C66" w:rsidRDefault="00F255A5">
            <w:pPr>
              <w:pStyle w:val="a6"/>
            </w:pPr>
            <w:r w:rsidRPr="000C3C66">
              <w:rPr>
                <w:rFonts w:hint="eastAsia"/>
              </w:rPr>
              <w:t>2</w:t>
            </w:r>
          </w:p>
        </w:tc>
        <w:tc>
          <w:tcPr>
            <w:tcW w:w="2130" w:type="dxa"/>
            <w:vAlign w:val="center"/>
          </w:tcPr>
          <w:p w14:paraId="3A94420C"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64B69FE6" w14:textId="77777777" w:rsidR="00F255A5" w:rsidRPr="000C3C66" w:rsidRDefault="00F255A5">
            <w:pPr>
              <w:pStyle w:val="a6"/>
            </w:pPr>
            <w:r w:rsidRPr="000C3C66">
              <w:rPr>
                <w:rFonts w:hint="eastAsia"/>
              </w:rPr>
              <w:t>8.0</w:t>
            </w:r>
          </w:p>
        </w:tc>
      </w:tr>
      <w:tr w:rsidR="00F255A5" w:rsidRPr="000C3C66" w14:paraId="55FE1C9B" w14:textId="77777777">
        <w:tc>
          <w:tcPr>
            <w:tcW w:w="2340" w:type="dxa"/>
            <w:vAlign w:val="center"/>
          </w:tcPr>
          <w:p w14:paraId="0971545C" w14:textId="77777777" w:rsidR="00F255A5" w:rsidRPr="000C3C66" w:rsidRDefault="00F255A5">
            <w:pPr>
              <w:pStyle w:val="a6"/>
            </w:pPr>
            <w:r w:rsidRPr="000C3C66">
              <w:rPr>
                <w:rFonts w:hint="eastAsia"/>
              </w:rPr>
              <w:t>2200</w:t>
            </w:r>
          </w:p>
        </w:tc>
        <w:tc>
          <w:tcPr>
            <w:tcW w:w="1250" w:type="dxa"/>
            <w:vAlign w:val="center"/>
          </w:tcPr>
          <w:p w14:paraId="5BBDF3C9" w14:textId="77777777" w:rsidR="00F255A5" w:rsidRPr="000C3C66" w:rsidRDefault="00F255A5">
            <w:pPr>
              <w:pStyle w:val="a6"/>
            </w:pPr>
            <w:r w:rsidRPr="000C3C66">
              <w:rPr>
                <w:rFonts w:hint="eastAsia"/>
              </w:rPr>
              <w:t>2</w:t>
            </w:r>
          </w:p>
        </w:tc>
        <w:tc>
          <w:tcPr>
            <w:tcW w:w="2130" w:type="dxa"/>
            <w:vAlign w:val="center"/>
          </w:tcPr>
          <w:p w14:paraId="213E3FDC"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6C24AC97" w14:textId="77777777" w:rsidR="00F255A5" w:rsidRPr="000C3C66" w:rsidRDefault="00F255A5">
            <w:pPr>
              <w:pStyle w:val="a6"/>
            </w:pPr>
            <w:r w:rsidRPr="000C3C66">
              <w:rPr>
                <w:rFonts w:hint="eastAsia"/>
              </w:rPr>
              <w:t>8.7</w:t>
            </w:r>
          </w:p>
        </w:tc>
      </w:tr>
      <w:tr w:rsidR="00F255A5" w:rsidRPr="000C3C66" w14:paraId="7A6125D2" w14:textId="77777777">
        <w:tc>
          <w:tcPr>
            <w:tcW w:w="2340" w:type="dxa"/>
            <w:vAlign w:val="center"/>
          </w:tcPr>
          <w:p w14:paraId="109C5AFA" w14:textId="77777777" w:rsidR="00F255A5" w:rsidRPr="000C3C66" w:rsidRDefault="00F255A5">
            <w:pPr>
              <w:pStyle w:val="a6"/>
            </w:pPr>
            <w:r w:rsidRPr="000C3C66">
              <w:rPr>
                <w:rFonts w:hint="eastAsia"/>
              </w:rPr>
              <w:t>2400</w:t>
            </w:r>
          </w:p>
        </w:tc>
        <w:tc>
          <w:tcPr>
            <w:tcW w:w="1250" w:type="dxa"/>
            <w:vAlign w:val="center"/>
          </w:tcPr>
          <w:p w14:paraId="595AD52D" w14:textId="77777777" w:rsidR="00F255A5" w:rsidRPr="000C3C66" w:rsidRDefault="00F255A5">
            <w:pPr>
              <w:pStyle w:val="a6"/>
            </w:pPr>
            <w:r w:rsidRPr="000C3C66">
              <w:rPr>
                <w:rFonts w:hint="eastAsia"/>
              </w:rPr>
              <w:t>2</w:t>
            </w:r>
          </w:p>
        </w:tc>
        <w:tc>
          <w:tcPr>
            <w:tcW w:w="2130" w:type="dxa"/>
            <w:vAlign w:val="center"/>
          </w:tcPr>
          <w:p w14:paraId="0CB10D92"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7F6254EE" w14:textId="77777777" w:rsidR="00F255A5" w:rsidRPr="000C3C66" w:rsidRDefault="00F255A5">
            <w:pPr>
              <w:pStyle w:val="a6"/>
            </w:pPr>
            <w:r w:rsidRPr="000C3C66">
              <w:rPr>
                <w:rFonts w:hint="eastAsia"/>
              </w:rPr>
              <w:t>9.5</w:t>
            </w:r>
          </w:p>
        </w:tc>
      </w:tr>
      <w:tr w:rsidR="00F255A5" w:rsidRPr="000C3C66" w14:paraId="02389AD7" w14:textId="77777777">
        <w:tc>
          <w:tcPr>
            <w:tcW w:w="2340" w:type="dxa"/>
            <w:vAlign w:val="center"/>
          </w:tcPr>
          <w:p w14:paraId="7BF4D0C3" w14:textId="77777777" w:rsidR="00F255A5" w:rsidRPr="000C3C66" w:rsidRDefault="00F255A5">
            <w:pPr>
              <w:pStyle w:val="a6"/>
            </w:pPr>
            <w:r w:rsidRPr="000C3C66">
              <w:rPr>
                <w:rFonts w:hint="eastAsia"/>
              </w:rPr>
              <w:t>2600</w:t>
            </w:r>
          </w:p>
        </w:tc>
        <w:tc>
          <w:tcPr>
            <w:tcW w:w="1250" w:type="dxa"/>
            <w:vAlign w:val="center"/>
          </w:tcPr>
          <w:p w14:paraId="79F9C332" w14:textId="77777777" w:rsidR="00F255A5" w:rsidRPr="000C3C66" w:rsidRDefault="00F255A5">
            <w:pPr>
              <w:pStyle w:val="a6"/>
            </w:pPr>
            <w:r w:rsidRPr="000C3C66">
              <w:rPr>
                <w:rFonts w:hint="eastAsia"/>
              </w:rPr>
              <w:t>2</w:t>
            </w:r>
          </w:p>
        </w:tc>
        <w:tc>
          <w:tcPr>
            <w:tcW w:w="2130" w:type="dxa"/>
            <w:vAlign w:val="center"/>
          </w:tcPr>
          <w:p w14:paraId="7DC246D4"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212421FD" w14:textId="77777777" w:rsidR="00F255A5" w:rsidRPr="000C3C66" w:rsidRDefault="00F255A5">
            <w:pPr>
              <w:pStyle w:val="a6"/>
            </w:pPr>
            <w:r w:rsidRPr="000C3C66">
              <w:rPr>
                <w:rFonts w:hint="eastAsia"/>
              </w:rPr>
              <w:t>10.2</w:t>
            </w:r>
          </w:p>
        </w:tc>
      </w:tr>
      <w:tr w:rsidR="00F255A5" w:rsidRPr="000C3C66" w14:paraId="00442489" w14:textId="77777777">
        <w:tc>
          <w:tcPr>
            <w:tcW w:w="2340" w:type="dxa"/>
            <w:vAlign w:val="center"/>
          </w:tcPr>
          <w:p w14:paraId="5098D8DC" w14:textId="77777777" w:rsidR="00F255A5" w:rsidRPr="000C3C66" w:rsidRDefault="00F255A5">
            <w:pPr>
              <w:pStyle w:val="a6"/>
            </w:pPr>
            <w:r w:rsidRPr="000C3C66">
              <w:rPr>
                <w:rFonts w:hint="eastAsia"/>
              </w:rPr>
              <w:t>2800</w:t>
            </w:r>
          </w:p>
        </w:tc>
        <w:tc>
          <w:tcPr>
            <w:tcW w:w="1250" w:type="dxa"/>
            <w:vAlign w:val="center"/>
          </w:tcPr>
          <w:p w14:paraId="12C456F4" w14:textId="77777777" w:rsidR="00F255A5" w:rsidRPr="000C3C66" w:rsidRDefault="00F255A5">
            <w:pPr>
              <w:pStyle w:val="a6"/>
            </w:pPr>
            <w:r w:rsidRPr="000C3C66">
              <w:rPr>
                <w:rFonts w:hint="eastAsia"/>
              </w:rPr>
              <w:t>2</w:t>
            </w:r>
          </w:p>
        </w:tc>
        <w:tc>
          <w:tcPr>
            <w:tcW w:w="2130" w:type="dxa"/>
            <w:vAlign w:val="center"/>
          </w:tcPr>
          <w:p w14:paraId="11488FC2"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27BFB309" w14:textId="77777777" w:rsidR="00F255A5" w:rsidRPr="000C3C66" w:rsidRDefault="00F255A5">
            <w:pPr>
              <w:pStyle w:val="a6"/>
            </w:pPr>
            <w:r w:rsidRPr="000C3C66">
              <w:rPr>
                <w:rFonts w:hint="eastAsia"/>
              </w:rPr>
              <w:t>11.0</w:t>
            </w:r>
          </w:p>
        </w:tc>
      </w:tr>
      <w:tr w:rsidR="00F255A5" w:rsidRPr="000C3C66" w14:paraId="13FE76E2" w14:textId="77777777">
        <w:tc>
          <w:tcPr>
            <w:tcW w:w="2340" w:type="dxa"/>
            <w:vAlign w:val="center"/>
          </w:tcPr>
          <w:p w14:paraId="513A3B17" w14:textId="77777777" w:rsidR="00F255A5" w:rsidRPr="000C3C66" w:rsidRDefault="00F255A5">
            <w:pPr>
              <w:pStyle w:val="a6"/>
            </w:pPr>
            <w:r w:rsidRPr="000C3C66">
              <w:rPr>
                <w:rFonts w:hint="eastAsia"/>
              </w:rPr>
              <w:t>3000</w:t>
            </w:r>
          </w:p>
        </w:tc>
        <w:tc>
          <w:tcPr>
            <w:tcW w:w="1250" w:type="dxa"/>
            <w:vAlign w:val="center"/>
          </w:tcPr>
          <w:p w14:paraId="41F9B859" w14:textId="77777777" w:rsidR="00F255A5" w:rsidRPr="000C3C66" w:rsidRDefault="00F255A5">
            <w:pPr>
              <w:pStyle w:val="a6"/>
            </w:pPr>
            <w:r w:rsidRPr="000C3C66">
              <w:rPr>
                <w:rFonts w:hint="eastAsia"/>
              </w:rPr>
              <w:t>2</w:t>
            </w:r>
          </w:p>
        </w:tc>
        <w:tc>
          <w:tcPr>
            <w:tcW w:w="2130" w:type="dxa"/>
            <w:vAlign w:val="center"/>
          </w:tcPr>
          <w:p w14:paraId="24221223" w14:textId="77777777" w:rsidR="00F255A5" w:rsidRPr="000C3C66" w:rsidRDefault="00F255A5">
            <w:pPr>
              <w:pStyle w:val="a6"/>
            </w:pPr>
            <w:r w:rsidRPr="000C3C66">
              <w:rPr>
                <w:rFonts w:hint="eastAsia"/>
              </w:rPr>
              <w:t>80</w:t>
            </w:r>
            <w:r w:rsidRPr="000C3C66">
              <w:rPr>
                <w:rFonts w:hint="eastAsia"/>
              </w:rPr>
              <w:t>×</w:t>
            </w:r>
            <w:r w:rsidRPr="000C3C66">
              <w:rPr>
                <w:rFonts w:hint="eastAsia"/>
              </w:rPr>
              <w:t>28</w:t>
            </w:r>
          </w:p>
        </w:tc>
        <w:tc>
          <w:tcPr>
            <w:tcW w:w="2860" w:type="dxa"/>
            <w:vAlign w:val="center"/>
          </w:tcPr>
          <w:p w14:paraId="4A1EA075" w14:textId="77777777" w:rsidR="00F255A5" w:rsidRPr="000C3C66" w:rsidRDefault="00F255A5">
            <w:pPr>
              <w:pStyle w:val="a6"/>
            </w:pPr>
            <w:r w:rsidRPr="000C3C66">
              <w:rPr>
                <w:rFonts w:hint="eastAsia"/>
              </w:rPr>
              <w:t>11.8</w:t>
            </w:r>
          </w:p>
        </w:tc>
      </w:tr>
    </w:tbl>
    <w:p w14:paraId="24236F6E" w14:textId="77777777" w:rsidR="00F255A5" w:rsidRPr="000C3C66" w:rsidRDefault="00F255A5"/>
    <w:p w14:paraId="7E7692B1" w14:textId="77777777" w:rsidR="00EB57C2" w:rsidRDefault="00EB57C2"/>
    <w:p w14:paraId="25E6984C" w14:textId="77777777" w:rsidR="0072302A" w:rsidRPr="000C3C66" w:rsidRDefault="0072302A"/>
    <w:p w14:paraId="1A6D692A" w14:textId="77777777" w:rsidR="00F255A5" w:rsidRPr="000C3C66" w:rsidRDefault="00F255A5">
      <w:pPr>
        <w:pStyle w:val="ad"/>
      </w:pPr>
      <w:bookmarkStart w:id="1" w:name="_Ref151717271"/>
      <w:r w:rsidRPr="000C3C66">
        <w:rPr>
          <w:rFonts w:hint="eastAsia"/>
        </w:rPr>
        <w:t>表</w:t>
      </w:r>
      <w:r w:rsidRPr="000C3C66">
        <w:rPr>
          <w:rFonts w:hint="eastAsia"/>
        </w:rPr>
        <w:t xml:space="preserve"> </w:t>
      </w:r>
      <w:r w:rsidR="008C308F">
        <w:fldChar w:fldCharType="begin"/>
      </w:r>
      <w:r w:rsidR="008C308F">
        <w:instrText xml:space="preserve"> </w:instrText>
      </w:r>
      <w:r w:rsidR="008C308F">
        <w:rPr>
          <w:rFonts w:hint="eastAsia"/>
        </w:rPr>
        <w:instrText>STYLEREF 2 \s</w:instrText>
      </w:r>
      <w:r w:rsidR="008C308F">
        <w:instrText xml:space="preserve"> </w:instrText>
      </w:r>
      <w:r w:rsidR="008C308F">
        <w:fldChar w:fldCharType="separate"/>
      </w:r>
      <w:r w:rsidR="0041138C">
        <w:rPr>
          <w:noProof/>
        </w:rPr>
        <w:t>02533</w:t>
      </w:r>
      <w:r w:rsidR="008C308F">
        <w:fldChar w:fldCharType="end"/>
      </w:r>
      <w:r w:rsidR="008C308F">
        <w:t>.</w:t>
      </w:r>
      <w:r w:rsidR="008C308F">
        <w:fldChar w:fldCharType="begin"/>
      </w:r>
      <w:r w:rsidR="008C308F">
        <w:instrText xml:space="preserve"> </w:instrText>
      </w:r>
      <w:r w:rsidR="008C308F">
        <w:rPr>
          <w:rFonts w:hint="eastAsia"/>
        </w:rPr>
        <w:instrText xml:space="preserve">SEQ </w:instrText>
      </w:r>
      <w:r w:rsidR="008C308F">
        <w:rPr>
          <w:rFonts w:hint="eastAsia"/>
        </w:rPr>
        <w:instrText>表</w:instrText>
      </w:r>
      <w:r w:rsidR="008C308F">
        <w:rPr>
          <w:rFonts w:hint="eastAsia"/>
        </w:rPr>
        <w:instrText xml:space="preserve"> \* ARABIC \s 2</w:instrText>
      </w:r>
      <w:r w:rsidR="008C308F">
        <w:instrText xml:space="preserve"> </w:instrText>
      </w:r>
      <w:r w:rsidR="008C308F">
        <w:fldChar w:fldCharType="separate"/>
      </w:r>
      <w:r w:rsidR="0041138C">
        <w:rPr>
          <w:noProof/>
        </w:rPr>
        <w:t>2</w:t>
      </w:r>
      <w:r w:rsidR="008C308F">
        <w:fldChar w:fldCharType="end"/>
      </w:r>
      <w:bookmarkEnd w:id="1"/>
      <w:r w:rsidRPr="000C3C66">
        <w:rPr>
          <w:rFonts w:hint="eastAsia"/>
        </w:rPr>
        <w:t>、擠壓式填縫帶材質規定</w:t>
      </w:r>
    </w:p>
    <w:tbl>
      <w:tblPr>
        <w:tblW w:w="0" w:type="auto"/>
        <w:tblInd w:w="9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20"/>
        <w:gridCol w:w="2210"/>
        <w:gridCol w:w="2760"/>
      </w:tblGrid>
      <w:tr w:rsidR="00F255A5" w:rsidRPr="000C3C66" w14:paraId="2ECB5DF1" w14:textId="77777777">
        <w:trPr>
          <w:tblHeader/>
        </w:trPr>
        <w:tc>
          <w:tcPr>
            <w:tcW w:w="3120" w:type="dxa"/>
          </w:tcPr>
          <w:p w14:paraId="726823A8" w14:textId="77777777" w:rsidR="00F255A5" w:rsidRPr="000C3C66" w:rsidRDefault="00F255A5">
            <w:pPr>
              <w:pStyle w:val="a6"/>
            </w:pPr>
            <w:r w:rsidRPr="000C3C66">
              <w:rPr>
                <w:rFonts w:hint="eastAsia"/>
              </w:rPr>
              <w:t>項</w:t>
            </w:r>
            <w:r w:rsidRPr="000C3C66">
              <w:t xml:space="preserve">          </w:t>
            </w:r>
            <w:r w:rsidRPr="000C3C66">
              <w:rPr>
                <w:rFonts w:hint="eastAsia"/>
              </w:rPr>
              <w:t>目</w:t>
            </w:r>
          </w:p>
        </w:tc>
        <w:tc>
          <w:tcPr>
            <w:tcW w:w="2210" w:type="dxa"/>
          </w:tcPr>
          <w:p w14:paraId="202CD51A" w14:textId="77777777" w:rsidR="00F255A5" w:rsidRPr="000C3C66" w:rsidRDefault="00F255A5">
            <w:pPr>
              <w:pStyle w:val="a6"/>
            </w:pPr>
            <w:r w:rsidRPr="000C3C66">
              <w:rPr>
                <w:rFonts w:hint="eastAsia"/>
              </w:rPr>
              <w:t>要</w:t>
            </w:r>
            <w:r w:rsidRPr="000C3C66">
              <w:t xml:space="preserve">     </w:t>
            </w:r>
            <w:r w:rsidRPr="000C3C66">
              <w:rPr>
                <w:rFonts w:hint="eastAsia"/>
              </w:rPr>
              <w:t>求</w:t>
            </w:r>
          </w:p>
        </w:tc>
        <w:tc>
          <w:tcPr>
            <w:tcW w:w="2760" w:type="dxa"/>
          </w:tcPr>
          <w:p w14:paraId="72F7FDAA" w14:textId="77777777" w:rsidR="00F255A5" w:rsidRPr="000C3C66" w:rsidRDefault="00F255A5">
            <w:pPr>
              <w:pStyle w:val="a6"/>
            </w:pPr>
            <w:r w:rsidRPr="000C3C66">
              <w:rPr>
                <w:rFonts w:hint="eastAsia"/>
              </w:rPr>
              <w:t>試</w:t>
            </w:r>
            <w:r w:rsidRPr="000C3C66">
              <w:t xml:space="preserve">   </w:t>
            </w:r>
            <w:r w:rsidRPr="000C3C66">
              <w:rPr>
                <w:rFonts w:hint="eastAsia"/>
              </w:rPr>
              <w:t>驗</w:t>
            </w:r>
            <w:r w:rsidRPr="000C3C66">
              <w:t xml:space="preserve">   </w:t>
            </w:r>
            <w:r w:rsidRPr="000C3C66">
              <w:rPr>
                <w:rFonts w:hint="eastAsia"/>
              </w:rPr>
              <w:t>方</w:t>
            </w:r>
            <w:r w:rsidRPr="000C3C66">
              <w:t xml:space="preserve">   </w:t>
            </w:r>
            <w:r w:rsidRPr="000C3C66">
              <w:rPr>
                <w:rFonts w:hint="eastAsia"/>
              </w:rPr>
              <w:t>法</w:t>
            </w:r>
          </w:p>
        </w:tc>
      </w:tr>
      <w:tr w:rsidR="00F255A5" w:rsidRPr="000C3C66" w14:paraId="56D8B5D0" w14:textId="77777777">
        <w:tc>
          <w:tcPr>
            <w:tcW w:w="3120" w:type="dxa"/>
          </w:tcPr>
          <w:p w14:paraId="4ADFB1B4" w14:textId="77777777" w:rsidR="00F255A5" w:rsidRPr="000C3C66" w:rsidRDefault="00F255A5">
            <w:pPr>
              <w:pStyle w:val="a6"/>
            </w:pPr>
            <w:smartTag w:uri="urn:schemas-microsoft-com:office:smarttags" w:element="chmetcnv">
              <w:smartTagPr>
                <w:attr w:name="UnitName" w:val="℃"/>
                <w:attr w:name="SourceValue" w:val="25"/>
                <w:attr w:name="HasSpace" w:val="False"/>
                <w:attr w:name="Negative" w:val="False"/>
                <w:attr w:name="NumberType" w:val="1"/>
                <w:attr w:name="TCSC" w:val="0"/>
              </w:smartTagPr>
              <w:r w:rsidRPr="000C3C66">
                <w:t>25</w:t>
              </w:r>
              <w:r w:rsidRPr="000C3C66">
                <w:rPr>
                  <w:rFonts w:hint="eastAsia"/>
                </w:rPr>
                <w:t>℃</w:t>
              </w:r>
            </w:smartTag>
            <w:r w:rsidRPr="000C3C66">
              <w:t xml:space="preserve"> </w:t>
            </w:r>
            <w:r w:rsidRPr="000C3C66">
              <w:rPr>
                <w:rFonts w:hint="eastAsia"/>
              </w:rPr>
              <w:t>時比重</w:t>
            </w:r>
          </w:p>
        </w:tc>
        <w:tc>
          <w:tcPr>
            <w:tcW w:w="2210" w:type="dxa"/>
          </w:tcPr>
          <w:p w14:paraId="02B1275A" w14:textId="77777777" w:rsidR="00F255A5" w:rsidRPr="000C3C66" w:rsidRDefault="00F255A5">
            <w:pPr>
              <w:pStyle w:val="a6"/>
            </w:pPr>
            <w:r w:rsidRPr="000C3C66">
              <w:t>1.2</w:t>
            </w:r>
            <w:r w:rsidRPr="000C3C66">
              <w:rPr>
                <w:rFonts w:hint="eastAsia"/>
              </w:rPr>
              <w:t>〜</w:t>
            </w:r>
            <w:r w:rsidRPr="000C3C66">
              <w:t>1.4</w:t>
            </w:r>
          </w:p>
        </w:tc>
        <w:tc>
          <w:tcPr>
            <w:tcW w:w="2760" w:type="dxa"/>
          </w:tcPr>
          <w:p w14:paraId="613F5CD1" w14:textId="77777777" w:rsidR="00F255A5" w:rsidRPr="000C3C66" w:rsidRDefault="00F255A5">
            <w:pPr>
              <w:pStyle w:val="a6"/>
            </w:pPr>
            <w:r w:rsidRPr="000C3C66">
              <w:t xml:space="preserve">CNS </w:t>
            </w:r>
            <w:smartTag w:uri="urn:schemas-microsoft-com:office:smarttags" w:element="chmetcnv">
              <w:smartTagPr>
                <w:attr w:name="UnitName" w:val="a"/>
                <w:attr w:name="SourceValue" w:val="8904"/>
                <w:attr w:name="HasSpace" w:val="True"/>
                <w:attr w:name="Negative" w:val="False"/>
                <w:attr w:name="NumberType" w:val="1"/>
                <w:attr w:name="TCSC" w:val="0"/>
              </w:smartTagPr>
              <w:r w:rsidRPr="000C3C66">
                <w:t>8904 A</w:t>
              </w:r>
            </w:smartTag>
            <w:r w:rsidRPr="000C3C66">
              <w:t>3154</w:t>
            </w:r>
          </w:p>
        </w:tc>
      </w:tr>
      <w:tr w:rsidR="00F255A5" w:rsidRPr="000C3C66" w14:paraId="3D2D9AEE" w14:textId="77777777">
        <w:tc>
          <w:tcPr>
            <w:tcW w:w="3120" w:type="dxa"/>
          </w:tcPr>
          <w:p w14:paraId="52C3CF04" w14:textId="77777777" w:rsidR="00F255A5" w:rsidRPr="000C3C66" w:rsidRDefault="00F255A5">
            <w:pPr>
              <w:pStyle w:val="a6"/>
            </w:pPr>
            <w:smartTag w:uri="urn:schemas-microsoft-com:office:smarttags" w:element="chmetcnv">
              <w:smartTagPr>
                <w:attr w:name="UnitName" w:val="℃"/>
                <w:attr w:name="SourceValue" w:val="25"/>
                <w:attr w:name="HasSpace" w:val="False"/>
                <w:attr w:name="Negative" w:val="False"/>
                <w:attr w:name="NumberType" w:val="1"/>
                <w:attr w:name="TCSC" w:val="0"/>
              </w:smartTagPr>
              <w:r w:rsidRPr="000C3C66">
                <w:t>25</w:t>
              </w:r>
              <w:r w:rsidRPr="000C3C66">
                <w:rPr>
                  <w:rFonts w:hint="eastAsia"/>
                </w:rPr>
                <w:t>℃</w:t>
              </w:r>
            </w:smartTag>
            <w:r w:rsidRPr="000C3C66">
              <w:rPr>
                <w:rFonts w:hint="eastAsia"/>
              </w:rPr>
              <w:t>拉伸黏著力</w:t>
            </w:r>
            <w:r w:rsidRPr="000C3C66">
              <w:rPr>
                <w:rFonts w:hint="eastAsia"/>
              </w:rPr>
              <w:t>(3</w:t>
            </w:r>
            <w:r w:rsidRPr="000C3C66">
              <w:rPr>
                <w:rFonts w:hint="eastAsia"/>
              </w:rPr>
              <w:t>小時</w:t>
            </w:r>
            <w:r w:rsidRPr="000C3C66">
              <w:rPr>
                <w:rFonts w:hint="eastAsia"/>
              </w:rPr>
              <w:t>)</w:t>
            </w:r>
          </w:p>
        </w:tc>
        <w:tc>
          <w:tcPr>
            <w:tcW w:w="2210" w:type="dxa"/>
          </w:tcPr>
          <w:p w14:paraId="3CE9C038" w14:textId="77777777" w:rsidR="00F255A5" w:rsidRPr="000C3C66" w:rsidRDefault="00F255A5">
            <w:pPr>
              <w:pStyle w:val="a6"/>
              <w:rPr>
                <w:vertAlign w:val="superscript"/>
              </w:rPr>
            </w:pPr>
            <w:r w:rsidRPr="000C3C66">
              <w:rPr>
                <w:rFonts w:hint="eastAsia"/>
              </w:rPr>
              <w:t>1kgf/cm</w:t>
            </w:r>
            <w:r w:rsidRPr="000C3C66">
              <w:rPr>
                <w:rFonts w:hint="eastAsia"/>
                <w:vertAlign w:val="superscript"/>
              </w:rPr>
              <w:t>2</w:t>
            </w:r>
            <w:r w:rsidRPr="000C3C66">
              <w:rPr>
                <w:rFonts w:hint="eastAsia"/>
              </w:rPr>
              <w:t>以上</w:t>
            </w:r>
          </w:p>
        </w:tc>
        <w:tc>
          <w:tcPr>
            <w:tcW w:w="2760" w:type="dxa"/>
          </w:tcPr>
          <w:p w14:paraId="6E7FF02B" w14:textId="77777777" w:rsidR="00F255A5" w:rsidRPr="000C3C66" w:rsidRDefault="00F255A5">
            <w:pPr>
              <w:pStyle w:val="a6"/>
            </w:pPr>
            <w:r w:rsidRPr="000C3C66">
              <w:t xml:space="preserve">CNS </w:t>
            </w:r>
            <w:smartTag w:uri="urn:schemas-microsoft-com:office:smarttags" w:element="chmetcnv">
              <w:smartTagPr>
                <w:attr w:name="UnitName" w:val="a"/>
                <w:attr w:name="SourceValue" w:val="8904"/>
                <w:attr w:name="HasSpace" w:val="True"/>
                <w:attr w:name="Negative" w:val="False"/>
                <w:attr w:name="NumberType" w:val="1"/>
                <w:attr w:name="TCSC" w:val="0"/>
              </w:smartTagPr>
              <w:r w:rsidRPr="000C3C66">
                <w:t>8904 A</w:t>
              </w:r>
            </w:smartTag>
            <w:r w:rsidRPr="000C3C66">
              <w:t>3154</w:t>
            </w:r>
          </w:p>
        </w:tc>
      </w:tr>
      <w:tr w:rsidR="00F255A5" w:rsidRPr="000C3C66" w14:paraId="7C103B36" w14:textId="77777777">
        <w:tc>
          <w:tcPr>
            <w:tcW w:w="3120" w:type="dxa"/>
          </w:tcPr>
          <w:p w14:paraId="199D794D" w14:textId="77777777" w:rsidR="00F255A5" w:rsidRPr="000C3C66" w:rsidRDefault="00F255A5">
            <w:pPr>
              <w:pStyle w:val="a6"/>
            </w:pPr>
            <w:smartTag w:uri="urn:schemas-microsoft-com:office:smarttags" w:element="chmetcnv">
              <w:smartTagPr>
                <w:attr w:name="UnitName" w:val="℃"/>
                <w:attr w:name="SourceValue" w:val="25"/>
                <w:attr w:name="HasSpace" w:val="False"/>
                <w:attr w:name="Negative" w:val="False"/>
                <w:attr w:name="NumberType" w:val="1"/>
                <w:attr w:name="TCSC" w:val="0"/>
              </w:smartTagPr>
              <w:r w:rsidRPr="000C3C66">
                <w:t>25</w:t>
              </w:r>
              <w:r w:rsidRPr="000C3C66">
                <w:rPr>
                  <w:rFonts w:hint="eastAsia"/>
                </w:rPr>
                <w:t>℃</w:t>
              </w:r>
            </w:smartTag>
            <w:r w:rsidRPr="000C3C66">
              <w:t xml:space="preserve"> </w:t>
            </w:r>
            <w:r w:rsidRPr="000C3C66">
              <w:rPr>
                <w:rFonts w:hint="eastAsia"/>
              </w:rPr>
              <w:t>時延展性</w:t>
            </w:r>
          </w:p>
        </w:tc>
        <w:tc>
          <w:tcPr>
            <w:tcW w:w="2210" w:type="dxa"/>
          </w:tcPr>
          <w:p w14:paraId="49433479" w14:textId="77777777" w:rsidR="00F255A5" w:rsidRPr="000C3C66" w:rsidRDefault="00F255A5">
            <w:pPr>
              <w:pStyle w:val="a6"/>
            </w:pPr>
            <w:smartTag w:uri="urn:schemas-microsoft-com:office:smarttags" w:element="chmetcnv">
              <w:smartTagPr>
                <w:attr w:name="UnitName" w:val="cm"/>
                <w:attr w:name="SourceValue" w:val="5"/>
                <w:attr w:name="HasSpace" w:val="False"/>
                <w:attr w:name="Negative" w:val="False"/>
                <w:attr w:name="NumberType" w:val="1"/>
                <w:attr w:name="TCSC" w:val="0"/>
              </w:smartTagPr>
              <w:r w:rsidRPr="000C3C66">
                <w:t>5</w:t>
              </w:r>
              <w:r w:rsidRPr="000C3C66">
                <w:rPr>
                  <w:rFonts w:hint="eastAsia"/>
                </w:rPr>
                <w:t>cm</w:t>
              </w:r>
            </w:smartTag>
            <w:r w:rsidRPr="000C3C66">
              <w:rPr>
                <w:rFonts w:hint="eastAsia"/>
              </w:rPr>
              <w:t>以上</w:t>
            </w:r>
          </w:p>
        </w:tc>
        <w:tc>
          <w:tcPr>
            <w:tcW w:w="2760" w:type="dxa"/>
          </w:tcPr>
          <w:p w14:paraId="3240D3F5" w14:textId="77777777" w:rsidR="00F255A5" w:rsidRPr="000C3C66" w:rsidRDefault="00F255A5">
            <w:pPr>
              <w:pStyle w:val="a6"/>
            </w:pPr>
            <w:r w:rsidRPr="000C3C66">
              <w:t>CNS 10091 K6756</w:t>
            </w:r>
          </w:p>
        </w:tc>
      </w:tr>
      <w:tr w:rsidR="00F255A5" w:rsidRPr="000C3C66" w14:paraId="2F9613B0" w14:textId="77777777">
        <w:tc>
          <w:tcPr>
            <w:tcW w:w="3120" w:type="dxa"/>
          </w:tcPr>
          <w:p w14:paraId="15BC8553" w14:textId="77777777" w:rsidR="00F255A5" w:rsidRPr="000C3C66" w:rsidRDefault="00F255A5">
            <w:pPr>
              <w:pStyle w:val="a6"/>
            </w:pPr>
            <w:r w:rsidRPr="000C3C66">
              <w:rPr>
                <w:rFonts w:hint="eastAsia"/>
              </w:rPr>
              <w:t>軟化點</w:t>
            </w:r>
          </w:p>
        </w:tc>
        <w:tc>
          <w:tcPr>
            <w:tcW w:w="2210" w:type="dxa"/>
          </w:tcPr>
          <w:p w14:paraId="7C537A9E" w14:textId="77777777" w:rsidR="00F255A5" w:rsidRPr="000C3C66" w:rsidRDefault="00F255A5">
            <w:pPr>
              <w:pStyle w:val="a6"/>
            </w:pPr>
            <w:smartTag w:uri="urn:schemas-microsoft-com:office:smarttags" w:element="chmetcnv">
              <w:smartTagPr>
                <w:attr w:name="UnitName" w:val="℃"/>
                <w:attr w:name="SourceValue" w:val="140"/>
                <w:attr w:name="HasSpace" w:val="False"/>
                <w:attr w:name="Negative" w:val="False"/>
                <w:attr w:name="NumberType" w:val="1"/>
                <w:attr w:name="TCSC" w:val="0"/>
              </w:smartTagPr>
              <w:r w:rsidRPr="000C3C66">
                <w:t>140</w:t>
              </w:r>
              <w:r w:rsidRPr="000C3C66">
                <w:rPr>
                  <w:rFonts w:hint="eastAsia"/>
                </w:rPr>
                <w:t>℃</w:t>
              </w:r>
            </w:smartTag>
            <w:r w:rsidRPr="000C3C66">
              <w:t xml:space="preserve"> </w:t>
            </w:r>
            <w:r w:rsidRPr="000C3C66">
              <w:rPr>
                <w:rFonts w:hint="eastAsia"/>
              </w:rPr>
              <w:t>以上</w:t>
            </w:r>
          </w:p>
        </w:tc>
        <w:tc>
          <w:tcPr>
            <w:tcW w:w="2760" w:type="dxa"/>
          </w:tcPr>
          <w:p w14:paraId="29940BD1" w14:textId="77777777" w:rsidR="00F255A5" w:rsidRPr="000C3C66" w:rsidRDefault="00F255A5">
            <w:pPr>
              <w:pStyle w:val="a6"/>
            </w:pPr>
            <w:r w:rsidRPr="000C3C66">
              <w:t>CNS 2486 K</w:t>
            </w:r>
            <w:r w:rsidRPr="000C3C66">
              <w:rPr>
                <w:rFonts w:hint="eastAsia"/>
              </w:rPr>
              <w:t>6204</w:t>
            </w:r>
          </w:p>
        </w:tc>
      </w:tr>
      <w:tr w:rsidR="00F255A5" w:rsidRPr="000C3C66" w14:paraId="061EF711" w14:textId="77777777">
        <w:tc>
          <w:tcPr>
            <w:tcW w:w="3120" w:type="dxa"/>
          </w:tcPr>
          <w:p w14:paraId="2B7E1AB5" w14:textId="77777777" w:rsidR="00F255A5" w:rsidRPr="000C3C66" w:rsidRDefault="00F255A5">
            <w:pPr>
              <w:pStyle w:val="a6"/>
            </w:pPr>
            <w:r w:rsidRPr="000C3C66">
              <w:rPr>
                <w:rFonts w:hint="eastAsia"/>
              </w:rPr>
              <w:t>閃火點</w:t>
            </w:r>
          </w:p>
        </w:tc>
        <w:tc>
          <w:tcPr>
            <w:tcW w:w="2210" w:type="dxa"/>
          </w:tcPr>
          <w:p w14:paraId="1FD36E71" w14:textId="77777777" w:rsidR="00F255A5" w:rsidRPr="000C3C66" w:rsidRDefault="00F255A5">
            <w:pPr>
              <w:pStyle w:val="a6"/>
            </w:pPr>
            <w:smartTag w:uri="urn:schemas-microsoft-com:office:smarttags" w:element="chmetcnv">
              <w:smartTagPr>
                <w:attr w:name="UnitName" w:val="℃"/>
                <w:attr w:name="SourceValue" w:val="210"/>
                <w:attr w:name="HasSpace" w:val="False"/>
                <w:attr w:name="Negative" w:val="False"/>
                <w:attr w:name="NumberType" w:val="1"/>
                <w:attr w:name="TCSC" w:val="0"/>
              </w:smartTagPr>
              <w:r w:rsidRPr="000C3C66">
                <w:t>210</w:t>
              </w:r>
              <w:r w:rsidRPr="000C3C66">
                <w:rPr>
                  <w:rFonts w:hint="eastAsia"/>
                </w:rPr>
                <w:t>℃</w:t>
              </w:r>
            </w:smartTag>
            <w:r w:rsidRPr="000C3C66">
              <w:t xml:space="preserve"> </w:t>
            </w:r>
            <w:r w:rsidRPr="000C3C66">
              <w:rPr>
                <w:rFonts w:hint="eastAsia"/>
              </w:rPr>
              <w:t>以上</w:t>
            </w:r>
          </w:p>
        </w:tc>
        <w:tc>
          <w:tcPr>
            <w:tcW w:w="2760" w:type="dxa"/>
          </w:tcPr>
          <w:p w14:paraId="0D40B2FB" w14:textId="77777777" w:rsidR="00F255A5" w:rsidRPr="000C3C66" w:rsidRDefault="00F255A5">
            <w:pPr>
              <w:pStyle w:val="a6"/>
            </w:pPr>
            <w:r w:rsidRPr="000C3C66">
              <w:t>CNS 3775 K6377</w:t>
            </w:r>
          </w:p>
        </w:tc>
      </w:tr>
    </w:tbl>
    <w:p w14:paraId="6CF8FD46" w14:textId="77777777" w:rsidR="00F255A5" w:rsidRDefault="00F255A5"/>
    <w:p w14:paraId="271945D1" w14:textId="77777777" w:rsidR="0072302A" w:rsidRDefault="0072302A"/>
    <w:p w14:paraId="0F981F3F" w14:textId="77777777" w:rsidR="0072302A" w:rsidRPr="000C3C66" w:rsidRDefault="0072302A"/>
    <w:p w14:paraId="59F36FD4" w14:textId="77777777" w:rsidR="00AE42CA" w:rsidRDefault="00F255A5">
      <w:pPr>
        <w:pStyle w:val="5"/>
      </w:pPr>
      <w:r w:rsidRPr="000C3C66">
        <w:rPr>
          <w:rFonts w:hint="eastAsia"/>
        </w:rPr>
        <w:lastRenderedPageBreak/>
        <w:t>標示</w:t>
      </w:r>
    </w:p>
    <w:p w14:paraId="6B15FDD7" w14:textId="77777777" w:rsidR="00F255A5" w:rsidRPr="00AE42CA" w:rsidRDefault="00AE42CA" w:rsidP="00AE42CA">
      <w:pPr>
        <w:pStyle w:val="a4"/>
      </w:pPr>
      <w:r w:rsidRPr="00AE42CA">
        <w:t>每支直管之外表須用不易消失之方法</w:t>
      </w:r>
      <w:r w:rsidRPr="00AE42CA">
        <w:rPr>
          <w:rFonts w:hint="eastAsia"/>
        </w:rPr>
        <w:t>，並</w:t>
      </w:r>
      <w:r w:rsidRPr="00AE42CA">
        <w:t>依</w:t>
      </w:r>
      <w:r w:rsidRPr="00AE42CA">
        <w:t>CNS 483</w:t>
      </w:r>
      <w:r w:rsidRPr="00AE42CA">
        <w:t>、</w:t>
      </w:r>
      <w:r w:rsidRPr="00AE42CA">
        <w:t>CNS 3905</w:t>
      </w:r>
      <w:r w:rsidRPr="00AE42CA">
        <w:t>或</w:t>
      </w:r>
      <w:r w:rsidRPr="00AE42CA">
        <w:rPr>
          <w:rFonts w:hint="eastAsia"/>
        </w:rPr>
        <w:t>CNS 15464</w:t>
      </w:r>
      <w:r w:rsidRPr="00AE42CA">
        <w:t>標示，其內容至少包含下水道工程用之文字或代號、製造廠商或代號、標稱管徑、種類、製造年、月等字樣</w:t>
      </w:r>
      <w:r w:rsidR="00F255A5" w:rsidRPr="00AE42CA">
        <w:rPr>
          <w:rFonts w:hint="eastAsia"/>
        </w:rPr>
        <w:t>。</w:t>
      </w:r>
    </w:p>
    <w:p w14:paraId="45B81B8A" w14:textId="77777777" w:rsidR="00F255A5" w:rsidRPr="000C3C66" w:rsidRDefault="00F255A5">
      <w:pPr>
        <w:pStyle w:val="5"/>
      </w:pPr>
      <w:r w:rsidRPr="000C3C66">
        <w:rPr>
          <w:rFonts w:hint="eastAsia"/>
        </w:rPr>
        <w:t>檢驗</w:t>
      </w:r>
    </w:p>
    <w:p w14:paraId="43054F7B" w14:textId="77777777" w:rsidR="00F255A5" w:rsidRPr="000C3C66" w:rsidRDefault="00F255A5">
      <w:pPr>
        <w:pStyle w:val="6"/>
      </w:pPr>
      <w:r w:rsidRPr="000C3C66">
        <w:rPr>
          <w:rFonts w:hint="eastAsia"/>
        </w:rPr>
        <w:t>抽樣頻率</w:t>
      </w:r>
    </w:p>
    <w:p w14:paraId="3DC6ED10" w14:textId="77777777" w:rsidR="00F255A5" w:rsidRPr="000C3C66" w:rsidRDefault="00F255A5">
      <w:pPr>
        <w:pStyle w:val="8"/>
      </w:pPr>
      <w:r w:rsidRPr="000C3C66">
        <w:rPr>
          <w:rFonts w:hint="eastAsia"/>
        </w:rPr>
        <w:t>管身部分</w:t>
      </w:r>
      <w:r w:rsidRPr="000C3C66">
        <w:rPr>
          <w:rFonts w:hint="eastAsia"/>
          <w:strike/>
        </w:rPr>
        <w:t>依</w:t>
      </w:r>
      <w:r w:rsidRPr="000C3C66">
        <w:rPr>
          <w:strike/>
        </w:rPr>
        <w:t xml:space="preserve">CNS </w:t>
      </w:r>
      <w:smartTag w:uri="urn:schemas-microsoft-com:office:smarttags" w:element="chmetcnv">
        <w:smartTagPr>
          <w:attr w:name="UnitName" w:val="a"/>
          <w:attr w:name="SourceValue" w:val="484"/>
          <w:attr w:name="HasSpace" w:val="True"/>
          <w:attr w:name="Negative" w:val="False"/>
          <w:attr w:name="NumberType" w:val="1"/>
          <w:attr w:name="TCSC" w:val="0"/>
        </w:smartTagPr>
        <w:r w:rsidRPr="000C3C66">
          <w:rPr>
            <w:rFonts w:hint="eastAsia"/>
            <w:strike/>
          </w:rPr>
          <w:t>484</w:t>
        </w:r>
        <w:r w:rsidRPr="000C3C66">
          <w:rPr>
            <w:strike/>
          </w:rPr>
          <w:t xml:space="preserve"> A</w:t>
        </w:r>
      </w:smartTag>
      <w:r w:rsidRPr="000C3C66">
        <w:rPr>
          <w:rFonts w:hint="eastAsia"/>
          <w:strike/>
        </w:rPr>
        <w:t xml:space="preserve">3003 </w:t>
      </w:r>
      <w:r w:rsidRPr="000C3C66">
        <w:rPr>
          <w:rFonts w:hint="eastAsia"/>
          <w:strike/>
        </w:rPr>
        <w:t>「混凝土管檢驗法」之規定辦理</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組，未達上述抽樣規定數目者視同上述規定為</w:t>
      </w:r>
      <w:r w:rsidRPr="000C3C66">
        <w:rPr>
          <w:rFonts w:hint="eastAsia"/>
        </w:rPr>
        <w:t>1</w:t>
      </w:r>
      <w:r w:rsidRPr="000C3C66">
        <w:rPr>
          <w:rFonts w:hint="eastAsia"/>
        </w:rPr>
        <w:t>組，每組抽取</w:t>
      </w:r>
      <w:r w:rsidRPr="000C3C66">
        <w:rPr>
          <w:rFonts w:hint="eastAsia"/>
        </w:rPr>
        <w:t>1</w:t>
      </w:r>
      <w:r w:rsidRPr="000C3C66">
        <w:rPr>
          <w:rFonts w:hint="eastAsia"/>
        </w:rPr>
        <w:t>樣品辦理檢驗，若該組檢驗不合格可在同</w:t>
      </w:r>
      <w:r w:rsidRPr="000C3C66">
        <w:rPr>
          <w:rFonts w:hint="eastAsia"/>
        </w:rPr>
        <w:t>1</w:t>
      </w:r>
      <w:r w:rsidRPr="000C3C66">
        <w:rPr>
          <w:rFonts w:hint="eastAsia"/>
        </w:rPr>
        <w:t>組內加倍抽樣再試驗</w:t>
      </w:r>
      <w:r w:rsidRPr="000C3C66">
        <w:rPr>
          <w:rFonts w:hint="eastAsia"/>
        </w:rPr>
        <w:t>1</w:t>
      </w:r>
      <w:r w:rsidRPr="000C3C66">
        <w:rPr>
          <w:rFonts w:hint="eastAsia"/>
        </w:rPr>
        <w:t>次，但須全數合格方得使用於本工程，否則該組視為不合格應另加標記整組剔除，不得混用。另外，甲方得視需要辦理破壞強度試驗，該支管材費用已包含於材料試驗費中，不另計價。】。</w:t>
      </w:r>
    </w:p>
    <w:p w14:paraId="13814E51" w14:textId="77777777" w:rsidR="00F255A5" w:rsidRPr="000C3C66" w:rsidRDefault="00F255A5">
      <w:pPr>
        <w:pStyle w:val="8"/>
      </w:pPr>
      <w:r w:rsidRPr="000C3C66">
        <w:rPr>
          <w:rFonts w:hint="eastAsia"/>
        </w:rPr>
        <w:t>接頭膠圈</w:t>
      </w:r>
      <w:r w:rsidRPr="000C3C66">
        <w:rPr>
          <w:rFonts w:hint="eastAsia"/>
          <w:strike/>
        </w:rPr>
        <w:t>每</w:t>
      </w:r>
      <w:r w:rsidRPr="000C3C66">
        <w:rPr>
          <w:rFonts w:hint="eastAsia"/>
          <w:strike/>
        </w:rPr>
        <w:t>[1200]m</w:t>
      </w:r>
      <w:r w:rsidRPr="000C3C66">
        <w:rPr>
          <w:rFonts w:hint="eastAsia"/>
          <w:strike/>
        </w:rPr>
        <w:t>之膠圈長度為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批】，推進用之不銹鋼環套</w:t>
      </w:r>
      <w:r w:rsidRPr="000C3C66">
        <w:rPr>
          <w:rFonts w:hint="eastAsia"/>
          <w:strike/>
        </w:rPr>
        <w:t>每</w:t>
      </w:r>
      <w:r w:rsidRPr="000C3C66">
        <w:rPr>
          <w:rFonts w:hint="eastAsia"/>
          <w:strike/>
        </w:rPr>
        <w:t>[200]</w:t>
      </w:r>
      <w:r w:rsidRPr="000C3C66">
        <w:rPr>
          <w:rFonts w:hint="eastAsia"/>
          <w:strike/>
        </w:rPr>
        <w:t>個為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條</w:t>
      </w:r>
      <w:r w:rsidRPr="000C3C66">
        <w:rPr>
          <w:rFonts w:hint="eastAsia"/>
        </w:rPr>
        <w:t>(</w:t>
      </w:r>
      <w:r w:rsidRPr="000C3C66">
        <w:rPr>
          <w:rFonts w:hint="eastAsia"/>
        </w:rPr>
        <w:t>個</w:t>
      </w:r>
      <w:r w:rsidRPr="000C3C66">
        <w:rPr>
          <w:rFonts w:hint="eastAsia"/>
        </w:rPr>
        <w:t>)</w:t>
      </w:r>
      <w:r w:rsidRPr="000C3C66">
        <w:rPr>
          <w:rFonts w:hint="eastAsia"/>
        </w:rPr>
        <w:t>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62A6222F" w14:textId="77777777" w:rsidR="00F255A5" w:rsidRPr="000C3C66" w:rsidRDefault="00F255A5">
      <w:pPr>
        <w:pStyle w:val="8"/>
      </w:pPr>
      <w:r w:rsidRPr="000C3C66">
        <w:rPr>
          <w:rFonts w:hint="eastAsia"/>
        </w:rPr>
        <w:t>擠壓式填縫帶以</w:t>
      </w:r>
      <w:r w:rsidRPr="000C3C66">
        <w:rPr>
          <w:rFonts w:hint="eastAsia"/>
          <w:strike/>
        </w:rPr>
        <w:t>每</w:t>
      </w:r>
      <w:r w:rsidRPr="000C3C66">
        <w:rPr>
          <w:rFonts w:hint="eastAsia"/>
          <w:strike/>
        </w:rPr>
        <w:t>[50]</w:t>
      </w:r>
      <w:r w:rsidRPr="000C3C66">
        <w:rPr>
          <w:rFonts w:hint="eastAsia"/>
          <w:strike/>
        </w:rPr>
        <w:t>箱</w:t>
      </w:r>
      <w:r w:rsidRPr="000C3C66">
        <w:rPr>
          <w:rFonts w:hint="eastAsia"/>
          <w:strike/>
        </w:rPr>
        <w:t>(</w:t>
      </w:r>
      <w:r w:rsidRPr="000C3C66">
        <w:rPr>
          <w:rFonts w:hint="eastAsia"/>
          <w:strike/>
        </w:rPr>
        <w:t>每箱</w:t>
      </w:r>
      <w:smartTag w:uri="urn:schemas-microsoft-com:office:smarttags" w:element="chmetcnv">
        <w:smartTagPr>
          <w:attr w:name="UnitName" w:val="m"/>
          <w:attr w:name="SourceValue" w:val="100"/>
          <w:attr w:name="HasSpace" w:val="False"/>
          <w:attr w:name="Negative" w:val="False"/>
          <w:attr w:name="NumberType" w:val="1"/>
          <w:attr w:name="TCSC" w:val="0"/>
        </w:smartTagPr>
        <w:r w:rsidRPr="000C3C66">
          <w:rPr>
            <w:rFonts w:hint="eastAsia"/>
            <w:strike/>
          </w:rPr>
          <w:t>100m</w:t>
        </w:r>
      </w:smartTag>
      <w:r w:rsidRPr="000C3C66">
        <w:rPr>
          <w:rFonts w:hint="eastAsia"/>
          <w:strike/>
        </w:rPr>
        <w:t>)</w:t>
      </w:r>
      <w:r w:rsidRPr="000C3C66">
        <w:rPr>
          <w:rFonts w:hint="eastAsia"/>
          <w:strike/>
        </w:rPr>
        <w:t>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件辦理檢驗。若該批檢驗不合格可在同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1A7A5E16" w14:textId="77777777" w:rsidR="00F255A5" w:rsidRPr="000C3C66" w:rsidRDefault="00122673">
      <w:pPr>
        <w:pStyle w:val="8"/>
      </w:pPr>
      <w:r w:rsidRPr="000C3C66">
        <w:rPr>
          <w:rFonts w:hint="eastAsia"/>
        </w:rPr>
        <w:t>管內防腐蝕層成分檢驗</w:t>
      </w:r>
      <w:r w:rsidR="00F255A5" w:rsidRPr="000C3C66">
        <w:rPr>
          <w:rFonts w:hint="eastAsia"/>
        </w:rPr>
        <w:t>【依「工程材料檢</w:t>
      </w:r>
      <w:r w:rsidR="00F255A5" w:rsidRPr="000C3C66">
        <w:rPr>
          <w:rFonts w:hint="eastAsia"/>
        </w:rPr>
        <w:t>(</w:t>
      </w:r>
      <w:r w:rsidR="00F255A5" w:rsidRPr="000C3C66">
        <w:rPr>
          <w:rFonts w:hint="eastAsia"/>
        </w:rPr>
        <w:t>試</w:t>
      </w:r>
      <w:r w:rsidR="00F255A5" w:rsidRPr="000C3C66">
        <w:rPr>
          <w:rFonts w:hint="eastAsia"/>
        </w:rPr>
        <w:t>)</w:t>
      </w:r>
      <w:r w:rsidR="00F255A5" w:rsidRPr="000C3C66">
        <w:rPr>
          <w:rFonts w:hint="eastAsia"/>
        </w:rPr>
        <w:t>驗總表」所規定之數量為</w:t>
      </w:r>
      <w:r w:rsidR="00F255A5" w:rsidRPr="000C3C66">
        <w:rPr>
          <w:rFonts w:hint="eastAsia"/>
        </w:rPr>
        <w:t>1</w:t>
      </w:r>
      <w:r w:rsidR="00F255A5" w:rsidRPr="000C3C66">
        <w:rPr>
          <w:rFonts w:hint="eastAsia"/>
        </w:rPr>
        <w:t>批】，未達上述抽樣規定數目者視同上述規定為</w:t>
      </w:r>
      <w:r w:rsidR="00F255A5" w:rsidRPr="000C3C66">
        <w:rPr>
          <w:rFonts w:hint="eastAsia"/>
        </w:rPr>
        <w:t>1</w:t>
      </w:r>
      <w:r w:rsidR="00F255A5" w:rsidRPr="000C3C66">
        <w:rPr>
          <w:rFonts w:hint="eastAsia"/>
        </w:rPr>
        <w:t>批，每批抽取</w:t>
      </w:r>
      <w:r w:rsidR="00F255A5" w:rsidRPr="000C3C66">
        <w:rPr>
          <w:rFonts w:hint="eastAsia"/>
        </w:rPr>
        <w:t>1</w:t>
      </w:r>
      <w:r w:rsidR="00F255A5" w:rsidRPr="000C3C66">
        <w:rPr>
          <w:rFonts w:hint="eastAsia"/>
        </w:rPr>
        <w:t>支，每支任意選擇</w:t>
      </w:r>
      <w:r w:rsidR="00F255A5" w:rsidRPr="000C3C66">
        <w:rPr>
          <w:rFonts w:hint="eastAsia"/>
        </w:rPr>
        <w:t>2</w:t>
      </w:r>
      <w:r w:rsidR="00F255A5" w:rsidRPr="000C3C66">
        <w:rPr>
          <w:rFonts w:hint="eastAsia"/>
        </w:rPr>
        <w:t>點檢驗，若有</w:t>
      </w:r>
      <w:r w:rsidR="00F255A5" w:rsidRPr="000C3C66">
        <w:rPr>
          <w:rFonts w:hint="eastAsia"/>
        </w:rPr>
        <w:t>1</w:t>
      </w:r>
      <w:r w:rsidR="00F255A5" w:rsidRPr="000C3C66">
        <w:rPr>
          <w:rFonts w:hint="eastAsia"/>
        </w:rPr>
        <w:t>點未合規定，則由同批再抽驗</w:t>
      </w:r>
      <w:r w:rsidR="00F255A5" w:rsidRPr="000C3C66">
        <w:rPr>
          <w:rFonts w:hint="eastAsia"/>
        </w:rPr>
        <w:t>2</w:t>
      </w:r>
      <w:r w:rsidR="00F255A5" w:rsidRPr="000C3C66">
        <w:rPr>
          <w:rFonts w:hint="eastAsia"/>
        </w:rPr>
        <w:t>支，每支任意選擇二點檢驗，如再有任一檢驗點未通過者，則視為全部成品皆未達標準，須退回廠商不得使用。</w:t>
      </w:r>
    </w:p>
    <w:p w14:paraId="637832E1" w14:textId="77777777" w:rsidR="00F255A5" w:rsidRPr="000C3C66" w:rsidRDefault="00F255A5">
      <w:pPr>
        <w:pStyle w:val="8"/>
      </w:pPr>
      <w:r w:rsidRPr="000C3C66">
        <w:rPr>
          <w:rFonts w:hint="eastAsia"/>
        </w:rPr>
        <w:t>推進用管接頭水密性試驗</w:t>
      </w:r>
      <w:r w:rsidRPr="000C3C66">
        <w:rPr>
          <w:rFonts w:hint="eastAsia"/>
          <w:strike/>
        </w:rPr>
        <w:t>每</w:t>
      </w:r>
      <w:r w:rsidRPr="000C3C66">
        <w:rPr>
          <w:rFonts w:hint="eastAsia"/>
          <w:strike/>
        </w:rPr>
        <w:t>[200]</w:t>
      </w:r>
      <w:r w:rsidRPr="000C3C66">
        <w:rPr>
          <w:rFonts w:hint="eastAsia"/>
          <w:strike/>
        </w:rPr>
        <w:t>支為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組辦理檢驗。若該批檢驗不合格可在同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1544C71F" w14:textId="77777777" w:rsidR="00F255A5" w:rsidRPr="000C3C66" w:rsidRDefault="00F255A5">
      <w:pPr>
        <w:pStyle w:val="6"/>
      </w:pPr>
      <w:r w:rsidRPr="000C3C66">
        <w:rPr>
          <w:rFonts w:hint="eastAsia"/>
        </w:rPr>
        <w:t>管身檢驗</w:t>
      </w:r>
    </w:p>
    <w:p w14:paraId="0A979A86" w14:textId="77777777" w:rsidR="00F255A5" w:rsidRPr="000C3C66" w:rsidRDefault="00F255A5">
      <w:pPr>
        <w:pStyle w:val="10"/>
      </w:pPr>
      <w:r w:rsidRPr="000C3C66">
        <w:rPr>
          <w:rFonts w:hint="eastAsia"/>
        </w:rPr>
        <w:t>依</w:t>
      </w:r>
      <w:r w:rsidRPr="000C3C66">
        <w:rPr>
          <w:rFonts w:hint="eastAsia"/>
        </w:rPr>
        <w:t>CNS</w:t>
      </w:r>
      <w:r w:rsidRPr="000C3C66">
        <w:t xml:space="preserve"> 484</w:t>
      </w:r>
      <w:r w:rsidRPr="000C3C66">
        <w:rPr>
          <w:rFonts w:hint="eastAsia"/>
        </w:rPr>
        <w:t>之規定辦理抽樣及檢驗外觀、形狀及尺度、外壓試驗及吸水率四項。</w:t>
      </w:r>
    </w:p>
    <w:p w14:paraId="750FCB3C" w14:textId="77777777" w:rsidR="00F255A5" w:rsidRPr="000C3C66" w:rsidRDefault="00310997">
      <w:pPr>
        <w:pStyle w:val="6"/>
      </w:pPr>
      <w:r>
        <w:rPr>
          <w:rFonts w:hint="eastAsia"/>
        </w:rPr>
        <w:t>接頭</w:t>
      </w:r>
      <w:r w:rsidR="00F255A5" w:rsidRPr="000C3C66">
        <w:rPr>
          <w:rFonts w:hint="eastAsia"/>
        </w:rPr>
        <w:t>橡膠圈檢驗</w:t>
      </w:r>
    </w:p>
    <w:p w14:paraId="79F4C4B7" w14:textId="77777777" w:rsidR="00F255A5" w:rsidRPr="000C3C66" w:rsidRDefault="00F255A5">
      <w:pPr>
        <w:pStyle w:val="10"/>
      </w:pPr>
      <w:r w:rsidRPr="000C3C66">
        <w:rPr>
          <w:rFonts w:hint="eastAsia"/>
        </w:rPr>
        <w:lastRenderedPageBreak/>
        <w:t>依</w:t>
      </w:r>
      <w:r w:rsidRPr="000C3C66">
        <w:t xml:space="preserve">CNS </w:t>
      </w:r>
      <w:r w:rsidRPr="000C3C66">
        <w:rPr>
          <w:rFonts w:hint="eastAsia"/>
        </w:rPr>
        <w:t>355</w:t>
      </w:r>
      <w:r w:rsidR="0072302A">
        <w:rPr>
          <w:rFonts w:hint="eastAsia"/>
        </w:rPr>
        <w:t>0</w:t>
      </w:r>
      <w:r w:rsidRPr="000C3C66">
        <w:rPr>
          <w:rFonts w:hint="eastAsia"/>
        </w:rPr>
        <w:t xml:space="preserve"> </w:t>
      </w:r>
      <w:r w:rsidR="0072302A">
        <w:rPr>
          <w:rFonts w:hint="eastAsia"/>
        </w:rPr>
        <w:t>規定辦理</w:t>
      </w:r>
      <w:r w:rsidR="0072302A" w:rsidRPr="0072302A">
        <w:rPr>
          <w:rFonts w:hint="eastAsia"/>
        </w:rPr>
        <w:t>耐熱性、耐油性、耐低溫性、機械性能</w:t>
      </w:r>
      <w:r w:rsidRPr="000C3C66">
        <w:rPr>
          <w:rFonts w:hint="eastAsia"/>
        </w:rPr>
        <w:t>等試驗。</w:t>
      </w:r>
    </w:p>
    <w:p w14:paraId="3E2B8D80" w14:textId="77777777" w:rsidR="00646A60" w:rsidRPr="000C3C66" w:rsidRDefault="00646A60" w:rsidP="00646A60">
      <w:pPr>
        <w:pStyle w:val="6"/>
      </w:pPr>
      <w:r w:rsidRPr="000C3C66">
        <w:t>鋼製接頭檢驗</w:t>
      </w:r>
    </w:p>
    <w:p w14:paraId="27E04C6E" w14:textId="77777777" w:rsidR="0072302A" w:rsidRDefault="0072302A" w:rsidP="0072302A">
      <w:pPr>
        <w:pStyle w:val="8"/>
      </w:pPr>
      <w:r w:rsidRPr="0072302A">
        <w:rPr>
          <w:rFonts w:hint="eastAsia"/>
        </w:rPr>
        <w:t>埋設用</w:t>
      </w:r>
      <w:r w:rsidRPr="0072302A">
        <w:rPr>
          <w:rFonts w:hint="eastAsia"/>
        </w:rPr>
        <w:t>S</w:t>
      </w:r>
      <w:r w:rsidRPr="0072302A">
        <w:rPr>
          <w:rFonts w:hint="eastAsia"/>
        </w:rPr>
        <w:t>型接頭混凝土管之接頭除檢驗其尺度外，另應依</w:t>
      </w:r>
      <w:r w:rsidRPr="0072302A">
        <w:rPr>
          <w:rFonts w:hint="eastAsia"/>
        </w:rPr>
        <w:t>CNS 2473</w:t>
      </w:r>
      <w:r w:rsidRPr="0072302A">
        <w:rPr>
          <w:rFonts w:hint="eastAsia"/>
        </w:rPr>
        <w:t>或</w:t>
      </w:r>
      <w:r w:rsidRPr="0072302A">
        <w:rPr>
          <w:rFonts w:hint="eastAsia"/>
        </w:rPr>
        <w:t>CNS 2947</w:t>
      </w:r>
      <w:r w:rsidRPr="0072302A">
        <w:rPr>
          <w:rFonts w:hint="eastAsia"/>
        </w:rPr>
        <w:t>之規定檢驗其機械性質及化學成分。</w:t>
      </w:r>
    </w:p>
    <w:p w14:paraId="62E0E523" w14:textId="77777777" w:rsidR="00646A60" w:rsidRPr="000C3C66" w:rsidRDefault="00646A60" w:rsidP="0072302A">
      <w:pPr>
        <w:pStyle w:val="8"/>
      </w:pPr>
      <w:r w:rsidRPr="000C3C66">
        <w:rPr>
          <w:rFonts w:hint="eastAsia"/>
        </w:rPr>
        <w:t>不銹鋼接頭除檢驗其尺度外，另應依照</w:t>
      </w:r>
      <w:r w:rsidRPr="000C3C66">
        <w:t>CNS 8</w:t>
      </w:r>
      <w:r w:rsidRPr="000C3C66">
        <w:rPr>
          <w:rFonts w:hint="eastAsia"/>
        </w:rPr>
        <w:t>499</w:t>
      </w:r>
      <w:r w:rsidRPr="000C3C66">
        <w:rPr>
          <w:rFonts w:hint="eastAsia"/>
        </w:rPr>
        <w:t>之規定檢驗其機械性質及化學性質。</w:t>
      </w:r>
    </w:p>
    <w:p w14:paraId="68C34D00" w14:textId="77777777" w:rsidR="00CC7CC8" w:rsidRPr="000C3C66" w:rsidRDefault="00F255A5" w:rsidP="00E12F08">
      <w:pPr>
        <w:pStyle w:val="6"/>
      </w:pPr>
      <w:r w:rsidRPr="000C3C66">
        <w:rPr>
          <w:rFonts w:hint="eastAsia"/>
        </w:rPr>
        <w:t>管內防</w:t>
      </w:r>
      <w:r w:rsidR="00DC03C4" w:rsidRPr="000C3C66">
        <w:rPr>
          <w:rFonts w:hint="eastAsia"/>
        </w:rPr>
        <w:t>腐</w:t>
      </w:r>
      <w:r w:rsidRPr="000C3C66">
        <w:rPr>
          <w:rFonts w:hint="eastAsia"/>
        </w:rPr>
        <w:t>蝕</w:t>
      </w:r>
      <w:r w:rsidR="00CC7CC8" w:rsidRPr="000C3C66">
        <w:rPr>
          <w:rFonts w:hint="eastAsia"/>
        </w:rPr>
        <w:t>層成分</w:t>
      </w:r>
      <w:r w:rsidRPr="000C3C66">
        <w:rPr>
          <w:rFonts w:hint="eastAsia"/>
        </w:rPr>
        <w:t>檢驗</w:t>
      </w:r>
    </w:p>
    <w:p w14:paraId="276DD850" w14:textId="77777777" w:rsidR="00CC7CC8" w:rsidRPr="000C3C66" w:rsidRDefault="00160CF9" w:rsidP="00CC7CC8">
      <w:pPr>
        <w:pStyle w:val="8"/>
      </w:pPr>
      <w:r w:rsidRPr="000C3C66">
        <w:rPr>
          <w:rFonts w:hint="eastAsia"/>
        </w:rPr>
        <w:t>卜</w:t>
      </w:r>
      <w:r w:rsidR="00CC7CC8" w:rsidRPr="000C3C66">
        <w:t>作嵐混凝土管：有關依據驗證合格之材料主要成份及組合配比等規定條屬</w:t>
      </w:r>
      <w:r w:rsidRPr="000C3C66">
        <w:rPr>
          <w:rFonts w:hint="eastAsia"/>
        </w:rPr>
        <w:t>製造</w:t>
      </w:r>
      <w:r w:rsidR="00CC7CC8" w:rsidRPr="000C3C66">
        <w:t>廠自主品管部分，由承包商出具自主品管資料證明。硬固混凝土表面電阻須依據</w:t>
      </w:r>
      <w:r w:rsidR="00CC7CC8" w:rsidRPr="000C3C66">
        <w:t>AASHTO</w:t>
      </w:r>
      <w:r w:rsidR="00DD080F" w:rsidRPr="000C3C66">
        <w:rPr>
          <w:rFonts w:hint="eastAsia"/>
        </w:rPr>
        <w:t xml:space="preserve"> </w:t>
      </w:r>
      <w:r w:rsidR="00CC7CC8" w:rsidRPr="000C3C66">
        <w:t>T259</w:t>
      </w:r>
      <w:r w:rsidR="00CC7CC8" w:rsidRPr="000C3C66">
        <w:t>之方法進行測試。</w:t>
      </w:r>
    </w:p>
    <w:p w14:paraId="3C102A56" w14:textId="77777777" w:rsidR="00CC7CC8" w:rsidRPr="000C3C66" w:rsidRDefault="00CC7CC8" w:rsidP="00CC7CC8">
      <w:pPr>
        <w:pStyle w:val="8"/>
      </w:pPr>
      <w:r w:rsidRPr="000C3C66">
        <w:t>鋁質水泥混凝土管防腐蝕層：</w:t>
      </w:r>
      <w:r w:rsidR="00CA3BDB" w:rsidRPr="000C3C66">
        <w:t>有關依據驗證合格之材料主要成份及組合配比等規定條屬</w:t>
      </w:r>
      <w:r w:rsidR="00CA3BDB" w:rsidRPr="000C3C66">
        <w:rPr>
          <w:rFonts w:hint="eastAsia"/>
        </w:rPr>
        <w:t>製造</w:t>
      </w:r>
      <w:r w:rsidR="00CA3BDB" w:rsidRPr="000C3C66">
        <w:t>廠自主品管部分，由承包商出具自主品管資料證明</w:t>
      </w:r>
      <w:r w:rsidRPr="000C3C66">
        <w:t>。三氧化二鋁</w:t>
      </w:r>
      <w:r w:rsidR="00DD080F" w:rsidRPr="000C3C66">
        <w:rPr>
          <w:rFonts w:hint="eastAsia"/>
        </w:rPr>
        <w:t>含</w:t>
      </w:r>
      <w:r w:rsidRPr="000C3C66">
        <w:t>量檢測之檢驗方法依</w:t>
      </w:r>
      <w:r w:rsidRPr="000C3C66">
        <w:t>CNS</w:t>
      </w:r>
      <w:r w:rsidR="00DD080F" w:rsidRPr="000C3C66">
        <w:rPr>
          <w:rFonts w:hint="eastAsia"/>
        </w:rPr>
        <w:t xml:space="preserve"> </w:t>
      </w:r>
      <w:r w:rsidRPr="000C3C66">
        <w:t>1078</w:t>
      </w:r>
      <w:r w:rsidRPr="000C3C66">
        <w:t>規定辦理。</w:t>
      </w:r>
    </w:p>
    <w:p w14:paraId="533504B3" w14:textId="77777777" w:rsidR="00CC7CC8" w:rsidRPr="000C3C66" w:rsidRDefault="00CC7CC8" w:rsidP="00CC7CC8">
      <w:pPr>
        <w:pStyle w:val="8"/>
      </w:pPr>
      <w:r w:rsidRPr="000C3C66">
        <w:t>抗菌混凝土管防腐蝕層：</w:t>
      </w:r>
      <w:r w:rsidR="00CA3BDB" w:rsidRPr="000C3C66">
        <w:t>有關依據驗證合格之材料主要成份及組合配比等規定條屬</w:t>
      </w:r>
      <w:r w:rsidR="00CA3BDB" w:rsidRPr="000C3C66">
        <w:rPr>
          <w:rFonts w:hint="eastAsia"/>
        </w:rPr>
        <w:t>製造</w:t>
      </w:r>
      <w:r w:rsidR="00CA3BDB" w:rsidRPr="000C3C66">
        <w:t>廠自主品管部分，由承包商出具自主品管資料證明</w:t>
      </w:r>
      <w:r w:rsidRPr="000C3C66">
        <w:t>。抗菌劑添加量</w:t>
      </w:r>
      <w:r w:rsidR="00DD080F" w:rsidRPr="000C3C66">
        <w:rPr>
          <w:rFonts w:hint="eastAsia"/>
        </w:rPr>
        <w:t>之</w:t>
      </w:r>
      <w:r w:rsidRPr="000C3C66">
        <w:t>檢驗方法依</w:t>
      </w:r>
      <w:r w:rsidRPr="000C3C66">
        <w:t>CNS</w:t>
      </w:r>
      <w:r w:rsidR="00DD080F" w:rsidRPr="000C3C66">
        <w:rPr>
          <w:rFonts w:hint="eastAsia"/>
        </w:rPr>
        <w:t xml:space="preserve"> </w:t>
      </w:r>
      <w:r w:rsidRPr="000C3C66">
        <w:t>11209</w:t>
      </w:r>
      <w:r w:rsidRPr="000C3C66">
        <w:t>規定辦理。</w:t>
      </w:r>
    </w:p>
    <w:p w14:paraId="3402309A" w14:textId="77777777" w:rsidR="00F255A5" w:rsidRPr="000C3C66" w:rsidRDefault="00646A60" w:rsidP="00646A60">
      <w:pPr>
        <w:pStyle w:val="6"/>
      </w:pPr>
      <w:r w:rsidRPr="000C3C66">
        <w:t>接頭水密性試驗：推進管應依據</w:t>
      </w:r>
      <w:r w:rsidRPr="000C3C66">
        <w:t>CNS</w:t>
      </w:r>
      <w:r w:rsidRPr="000C3C66">
        <w:rPr>
          <w:rFonts w:hint="eastAsia"/>
        </w:rPr>
        <w:t xml:space="preserve"> </w:t>
      </w:r>
      <w:r w:rsidRPr="000C3C66">
        <w:t>15464</w:t>
      </w:r>
      <w:r w:rsidRPr="000C3C66">
        <w:t>、</w:t>
      </w:r>
      <w:r w:rsidRPr="000C3C66">
        <w:t>CNS</w:t>
      </w:r>
      <w:r w:rsidRPr="000C3C66">
        <w:rPr>
          <w:rFonts w:hint="eastAsia"/>
        </w:rPr>
        <w:t xml:space="preserve"> </w:t>
      </w:r>
      <w:r w:rsidRPr="000C3C66">
        <w:t>3905</w:t>
      </w:r>
      <w:r w:rsidRPr="000C3C66">
        <w:t>之規定辦理</w:t>
      </w:r>
      <w:r w:rsidR="00F255A5" w:rsidRPr="000C3C66">
        <w:rPr>
          <w:rFonts w:hint="eastAsia"/>
        </w:rPr>
        <w:t>。</w:t>
      </w:r>
    </w:p>
    <w:p w14:paraId="530F5B29" w14:textId="77777777" w:rsidR="00F255A5" w:rsidRDefault="008C308F" w:rsidP="008C308F">
      <w:pPr>
        <w:pStyle w:val="6"/>
      </w:pPr>
      <w:r w:rsidRPr="008C308F">
        <w:rPr>
          <w:rFonts w:hint="eastAsia"/>
        </w:rPr>
        <w:t>卜作嵐材料檢驗：有關</w:t>
      </w:r>
      <w:r w:rsidRPr="008C308F">
        <w:t>卜作嵐混凝土管</w:t>
      </w:r>
      <w:r w:rsidRPr="008C308F">
        <w:rPr>
          <w:rFonts w:hint="eastAsia"/>
        </w:rPr>
        <w:t>所採用之</w:t>
      </w:r>
      <w:r w:rsidRPr="008C308F">
        <w:t>卜作嵐</w:t>
      </w:r>
      <w:r w:rsidRPr="008C308F">
        <w:rPr>
          <w:rFonts w:hint="eastAsia"/>
        </w:rPr>
        <w:t>材料須符合</w:t>
      </w:r>
      <w:r w:rsidRPr="008C308F">
        <w:rPr>
          <w:rFonts w:hint="eastAsia"/>
        </w:rPr>
        <w:t>CNS 10896</w:t>
      </w:r>
      <w:r w:rsidRPr="008C308F">
        <w:rPr>
          <w:rFonts w:hint="eastAsia"/>
        </w:rPr>
        <w:t>，並依據內政部建築研究所訂定之綠建材標章評定基準中綠建材之限制性物質評定辦理重金屬檢驗，即非金屬材料任一部分之重金屬成分，依據「事業廢棄物毒性特性溶出程序（</w:t>
      </w:r>
      <w:r w:rsidRPr="008C308F">
        <w:rPr>
          <w:rFonts w:hint="eastAsia"/>
        </w:rPr>
        <w:t>TCLP</w:t>
      </w:r>
      <w:r w:rsidRPr="008C308F">
        <w:rPr>
          <w:rFonts w:hint="eastAsia"/>
        </w:rPr>
        <w:t>）」</w:t>
      </w:r>
      <w:proofErr w:type="gramStart"/>
      <w:r w:rsidRPr="008C308F">
        <w:rPr>
          <w:rFonts w:hint="eastAsia"/>
        </w:rPr>
        <w:t>檢出值不得</w:t>
      </w:r>
      <w:proofErr w:type="gramEnd"/>
      <w:r w:rsidRPr="008C308F">
        <w:rPr>
          <w:rFonts w:hint="eastAsia"/>
        </w:rPr>
        <w:t>超過</w:t>
      </w:r>
      <w:r>
        <w:fldChar w:fldCharType="begin"/>
      </w:r>
      <w:r>
        <w:instrText xml:space="preserve"> </w:instrText>
      </w:r>
      <w:r>
        <w:rPr>
          <w:rFonts w:hint="eastAsia"/>
        </w:rPr>
        <w:instrText>REF _Ref443928323 \h</w:instrText>
      </w:r>
      <w:r>
        <w:instrText xml:space="preserve"> </w:instrText>
      </w:r>
      <w:r>
        <w:fldChar w:fldCharType="separate"/>
      </w:r>
      <w:r w:rsidR="0041138C">
        <w:rPr>
          <w:rFonts w:hint="eastAsia"/>
        </w:rPr>
        <w:t>表</w:t>
      </w:r>
      <w:r w:rsidR="0041138C">
        <w:rPr>
          <w:rFonts w:hint="eastAsia"/>
        </w:rPr>
        <w:t xml:space="preserve"> </w:t>
      </w:r>
      <w:r w:rsidR="0041138C">
        <w:rPr>
          <w:noProof/>
        </w:rPr>
        <w:t>02533</w:t>
      </w:r>
      <w:r w:rsidR="0041138C">
        <w:t>.</w:t>
      </w:r>
      <w:r w:rsidR="0041138C">
        <w:rPr>
          <w:noProof/>
        </w:rPr>
        <w:t>3</w:t>
      </w:r>
      <w:r>
        <w:fldChar w:fldCharType="end"/>
      </w:r>
      <w:r w:rsidRPr="008C308F">
        <w:rPr>
          <w:rFonts w:hint="eastAsia"/>
        </w:rPr>
        <w:t>之規定：</w:t>
      </w:r>
    </w:p>
    <w:p w14:paraId="0F291E39" w14:textId="77777777" w:rsidR="008C308F" w:rsidRPr="008C308F" w:rsidRDefault="008C308F" w:rsidP="008C308F">
      <w:pPr>
        <w:pStyle w:val="ad"/>
      </w:pPr>
      <w:bookmarkStart w:id="2" w:name="_Ref443928323"/>
      <w:r>
        <w:rPr>
          <w:rFonts w:hint="eastAsia"/>
        </w:rPr>
        <w:t>表</w:t>
      </w:r>
      <w:r>
        <w:rPr>
          <w:rFonts w:hint="eastAsia"/>
        </w:rPr>
        <w:t xml:space="preserve"> </w:t>
      </w:r>
      <w:r>
        <w:fldChar w:fldCharType="begin"/>
      </w:r>
      <w:r>
        <w:instrText xml:space="preserve"> </w:instrText>
      </w:r>
      <w:r>
        <w:rPr>
          <w:rFonts w:hint="eastAsia"/>
        </w:rPr>
        <w:instrText>STYLEREF 2 \s</w:instrText>
      </w:r>
      <w:r>
        <w:instrText xml:space="preserve"> </w:instrText>
      </w:r>
      <w:r>
        <w:fldChar w:fldCharType="separate"/>
      </w:r>
      <w:r w:rsidR="0041138C">
        <w:rPr>
          <w:noProof/>
        </w:rPr>
        <w:t>02533</w:t>
      </w:r>
      <w:r>
        <w:fldChar w:fldCharType="end"/>
      </w:r>
      <w:r>
        <w:t>.</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2</w:instrText>
      </w:r>
      <w:r>
        <w:instrText xml:space="preserve"> </w:instrText>
      </w:r>
      <w:r>
        <w:fldChar w:fldCharType="separate"/>
      </w:r>
      <w:r w:rsidR="0041138C">
        <w:rPr>
          <w:noProof/>
        </w:rPr>
        <w:t>3</w:t>
      </w:r>
      <w:r>
        <w:fldChar w:fldCharType="end"/>
      </w:r>
      <w:bookmarkEnd w:id="2"/>
      <w:r>
        <w:rPr>
          <w:rFonts w:hint="eastAsia"/>
        </w:rPr>
        <w:t>、</w:t>
      </w:r>
      <w:r w:rsidRPr="003F5F10">
        <w:rPr>
          <w:rFonts w:hAnsi="標楷體"/>
          <w:szCs w:val="26"/>
        </w:rPr>
        <w:t>重金屬成</w:t>
      </w:r>
      <w:r w:rsidRPr="003F5F10">
        <w:rPr>
          <w:rFonts w:hAnsi="標楷體" w:hint="eastAsia"/>
          <w:szCs w:val="26"/>
        </w:rPr>
        <w:t>分</w:t>
      </w:r>
      <w:r w:rsidRPr="003F5F10">
        <w:rPr>
          <w:rFonts w:hAnsi="標楷體"/>
          <w:szCs w:val="26"/>
        </w:rPr>
        <w:t>TCLP</w:t>
      </w:r>
      <w:r w:rsidRPr="003F5F10">
        <w:rPr>
          <w:rFonts w:hAnsi="標楷體"/>
          <w:szCs w:val="26"/>
        </w:rPr>
        <w:t>檢出值標準表</w:t>
      </w:r>
    </w:p>
    <w:tbl>
      <w:tblPr>
        <w:tblW w:w="45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3"/>
        <w:gridCol w:w="2268"/>
      </w:tblGrid>
      <w:tr w:rsidR="008C308F" w:rsidRPr="008C308F" w14:paraId="2C3E4CE2" w14:textId="77777777" w:rsidTr="008C308F">
        <w:trPr>
          <w:trHeight w:val="42"/>
          <w:jc w:val="center"/>
        </w:trPr>
        <w:tc>
          <w:tcPr>
            <w:tcW w:w="2253" w:type="dxa"/>
            <w:shd w:val="clear" w:color="auto" w:fill="auto"/>
          </w:tcPr>
          <w:p w14:paraId="37791A85" w14:textId="77777777" w:rsidR="008C308F" w:rsidRPr="008C308F" w:rsidRDefault="008C308F" w:rsidP="008C308F">
            <w:pPr>
              <w:pStyle w:val="a6"/>
            </w:pPr>
            <w:r w:rsidRPr="008C308F">
              <w:t>成</w:t>
            </w:r>
            <w:r w:rsidRPr="008C308F">
              <w:rPr>
                <w:rFonts w:hint="eastAsia"/>
              </w:rPr>
              <w:t>分</w:t>
            </w:r>
          </w:p>
        </w:tc>
        <w:tc>
          <w:tcPr>
            <w:tcW w:w="2268" w:type="dxa"/>
            <w:shd w:val="clear" w:color="auto" w:fill="auto"/>
          </w:tcPr>
          <w:p w14:paraId="3BFB216E" w14:textId="77777777" w:rsidR="008C308F" w:rsidRPr="008C308F" w:rsidRDefault="008C308F" w:rsidP="008C308F">
            <w:pPr>
              <w:pStyle w:val="a6"/>
            </w:pPr>
            <w:r w:rsidRPr="008C308F">
              <w:t>檢出值標準</w:t>
            </w:r>
            <w:r w:rsidRPr="008C308F">
              <w:t>(mg/L)</w:t>
            </w:r>
          </w:p>
        </w:tc>
      </w:tr>
      <w:tr w:rsidR="008C308F" w:rsidRPr="008C308F" w14:paraId="3A7F41BC" w14:textId="77777777" w:rsidTr="008C308F">
        <w:trPr>
          <w:trHeight w:val="214"/>
          <w:jc w:val="center"/>
        </w:trPr>
        <w:tc>
          <w:tcPr>
            <w:tcW w:w="2253" w:type="dxa"/>
          </w:tcPr>
          <w:p w14:paraId="6D183E5C" w14:textId="77777777" w:rsidR="008C308F" w:rsidRPr="008C308F" w:rsidRDefault="008C308F" w:rsidP="008C308F">
            <w:pPr>
              <w:pStyle w:val="a6"/>
            </w:pPr>
            <w:r w:rsidRPr="008C308F">
              <w:t>1.</w:t>
            </w:r>
            <w:r w:rsidRPr="008C308F">
              <w:t>總汞</w:t>
            </w:r>
            <w:r w:rsidRPr="008C308F">
              <w:t>(T-Hg)</w:t>
            </w:r>
          </w:p>
        </w:tc>
        <w:tc>
          <w:tcPr>
            <w:tcW w:w="2268" w:type="dxa"/>
          </w:tcPr>
          <w:p w14:paraId="561D3B78" w14:textId="77777777" w:rsidR="008C308F" w:rsidRPr="008C308F" w:rsidRDefault="008C308F" w:rsidP="008C308F">
            <w:pPr>
              <w:pStyle w:val="a6"/>
            </w:pPr>
            <w:r w:rsidRPr="008C308F">
              <w:t>0.005</w:t>
            </w:r>
          </w:p>
        </w:tc>
      </w:tr>
      <w:tr w:rsidR="008C308F" w:rsidRPr="008C308F" w14:paraId="0CE20279" w14:textId="77777777" w:rsidTr="008C308F">
        <w:trPr>
          <w:trHeight w:val="214"/>
          <w:jc w:val="center"/>
        </w:trPr>
        <w:tc>
          <w:tcPr>
            <w:tcW w:w="2253" w:type="dxa"/>
          </w:tcPr>
          <w:p w14:paraId="3F09ACA7" w14:textId="77777777" w:rsidR="008C308F" w:rsidRPr="008C308F" w:rsidRDefault="008C308F" w:rsidP="008C308F">
            <w:pPr>
              <w:pStyle w:val="a6"/>
            </w:pPr>
            <w:r w:rsidRPr="008C308F">
              <w:t>2.</w:t>
            </w:r>
            <w:r w:rsidRPr="008C308F">
              <w:t>總鎘</w:t>
            </w:r>
            <w:r w:rsidRPr="008C308F">
              <w:t>(T-Cd)</w:t>
            </w:r>
          </w:p>
        </w:tc>
        <w:tc>
          <w:tcPr>
            <w:tcW w:w="2268" w:type="dxa"/>
          </w:tcPr>
          <w:p w14:paraId="713156F6" w14:textId="77777777" w:rsidR="008C308F" w:rsidRPr="008C308F" w:rsidRDefault="008C308F" w:rsidP="008C308F">
            <w:pPr>
              <w:pStyle w:val="a6"/>
            </w:pPr>
            <w:r w:rsidRPr="008C308F">
              <w:t>0.3</w:t>
            </w:r>
          </w:p>
        </w:tc>
      </w:tr>
      <w:tr w:rsidR="008C308F" w:rsidRPr="008C308F" w14:paraId="7C9AE186" w14:textId="77777777" w:rsidTr="008C308F">
        <w:trPr>
          <w:trHeight w:val="204"/>
          <w:jc w:val="center"/>
        </w:trPr>
        <w:tc>
          <w:tcPr>
            <w:tcW w:w="2253" w:type="dxa"/>
          </w:tcPr>
          <w:p w14:paraId="55858D09" w14:textId="77777777" w:rsidR="008C308F" w:rsidRPr="008C308F" w:rsidRDefault="008C308F" w:rsidP="008C308F">
            <w:pPr>
              <w:pStyle w:val="a6"/>
            </w:pPr>
            <w:r w:rsidRPr="008C308F">
              <w:t>3.</w:t>
            </w:r>
            <w:r w:rsidRPr="008C308F">
              <w:t>總鉛</w:t>
            </w:r>
            <w:r w:rsidRPr="008C308F">
              <w:t>(T-Pb)</w:t>
            </w:r>
          </w:p>
        </w:tc>
        <w:tc>
          <w:tcPr>
            <w:tcW w:w="2268" w:type="dxa"/>
          </w:tcPr>
          <w:p w14:paraId="7F806B22" w14:textId="77777777" w:rsidR="008C308F" w:rsidRPr="008C308F" w:rsidRDefault="008C308F" w:rsidP="008C308F">
            <w:pPr>
              <w:pStyle w:val="a6"/>
            </w:pPr>
            <w:r w:rsidRPr="008C308F">
              <w:t>0.3</w:t>
            </w:r>
          </w:p>
        </w:tc>
      </w:tr>
      <w:tr w:rsidR="008C308F" w:rsidRPr="008C308F" w14:paraId="2D4A2F86" w14:textId="77777777" w:rsidTr="008C308F">
        <w:trPr>
          <w:trHeight w:val="214"/>
          <w:jc w:val="center"/>
        </w:trPr>
        <w:tc>
          <w:tcPr>
            <w:tcW w:w="2253" w:type="dxa"/>
          </w:tcPr>
          <w:p w14:paraId="5CCABA5A" w14:textId="77777777" w:rsidR="008C308F" w:rsidRPr="008C308F" w:rsidRDefault="008C308F" w:rsidP="008C308F">
            <w:pPr>
              <w:pStyle w:val="a6"/>
            </w:pPr>
            <w:r w:rsidRPr="008C308F">
              <w:t>4.</w:t>
            </w:r>
            <w:r w:rsidRPr="008C308F">
              <w:t>總砷</w:t>
            </w:r>
            <w:r w:rsidRPr="008C308F">
              <w:t>(T-As)</w:t>
            </w:r>
          </w:p>
        </w:tc>
        <w:tc>
          <w:tcPr>
            <w:tcW w:w="2268" w:type="dxa"/>
          </w:tcPr>
          <w:p w14:paraId="685C0574" w14:textId="77777777" w:rsidR="008C308F" w:rsidRPr="008C308F" w:rsidRDefault="008C308F" w:rsidP="008C308F">
            <w:pPr>
              <w:pStyle w:val="a6"/>
            </w:pPr>
            <w:r w:rsidRPr="008C308F">
              <w:t>0.3</w:t>
            </w:r>
          </w:p>
        </w:tc>
      </w:tr>
      <w:tr w:rsidR="008C308F" w:rsidRPr="008C308F" w14:paraId="7A1101F9" w14:textId="77777777" w:rsidTr="008C308F">
        <w:trPr>
          <w:trHeight w:val="214"/>
          <w:jc w:val="center"/>
        </w:trPr>
        <w:tc>
          <w:tcPr>
            <w:tcW w:w="2253" w:type="dxa"/>
          </w:tcPr>
          <w:p w14:paraId="120DEF3D" w14:textId="77777777" w:rsidR="008C308F" w:rsidRPr="008C308F" w:rsidRDefault="008C308F" w:rsidP="008C308F">
            <w:pPr>
              <w:pStyle w:val="a6"/>
            </w:pPr>
            <w:r w:rsidRPr="008C308F">
              <w:t>5.</w:t>
            </w:r>
            <w:r w:rsidRPr="008C308F">
              <w:t>六價鉻</w:t>
            </w:r>
            <w:r w:rsidRPr="008C308F">
              <w:t xml:space="preserve"> (Cr+6)</w:t>
            </w:r>
          </w:p>
        </w:tc>
        <w:tc>
          <w:tcPr>
            <w:tcW w:w="2268" w:type="dxa"/>
          </w:tcPr>
          <w:p w14:paraId="3B9FBC8B" w14:textId="77777777" w:rsidR="008C308F" w:rsidRPr="008C308F" w:rsidRDefault="008C308F" w:rsidP="008C308F">
            <w:pPr>
              <w:pStyle w:val="a6"/>
            </w:pPr>
            <w:r w:rsidRPr="008C308F">
              <w:t>1.5</w:t>
            </w:r>
          </w:p>
        </w:tc>
      </w:tr>
      <w:tr w:rsidR="008C308F" w:rsidRPr="008C308F" w14:paraId="295F440A" w14:textId="77777777" w:rsidTr="008C308F">
        <w:trPr>
          <w:trHeight w:val="204"/>
          <w:jc w:val="center"/>
        </w:trPr>
        <w:tc>
          <w:tcPr>
            <w:tcW w:w="2253" w:type="dxa"/>
          </w:tcPr>
          <w:p w14:paraId="7985B9B8" w14:textId="77777777" w:rsidR="008C308F" w:rsidRPr="008C308F" w:rsidRDefault="008C308F" w:rsidP="008C308F">
            <w:pPr>
              <w:pStyle w:val="a6"/>
            </w:pPr>
            <w:r w:rsidRPr="008C308F">
              <w:t>6.</w:t>
            </w:r>
            <w:r w:rsidRPr="008C308F">
              <w:t>總銅</w:t>
            </w:r>
            <w:r w:rsidRPr="008C308F">
              <w:t>(T-Cu)</w:t>
            </w:r>
          </w:p>
        </w:tc>
        <w:tc>
          <w:tcPr>
            <w:tcW w:w="2268" w:type="dxa"/>
          </w:tcPr>
          <w:p w14:paraId="1A32C93F" w14:textId="77777777" w:rsidR="008C308F" w:rsidRPr="008C308F" w:rsidRDefault="008C308F" w:rsidP="008C308F">
            <w:pPr>
              <w:pStyle w:val="a6"/>
            </w:pPr>
            <w:r w:rsidRPr="008C308F">
              <w:t>0.15</w:t>
            </w:r>
          </w:p>
        </w:tc>
      </w:tr>
      <w:tr w:rsidR="008C308F" w:rsidRPr="008C308F" w14:paraId="07203A9B" w14:textId="77777777" w:rsidTr="008C308F">
        <w:trPr>
          <w:trHeight w:val="214"/>
          <w:jc w:val="center"/>
        </w:trPr>
        <w:tc>
          <w:tcPr>
            <w:tcW w:w="2253" w:type="dxa"/>
          </w:tcPr>
          <w:p w14:paraId="46C1F86B" w14:textId="77777777" w:rsidR="008C308F" w:rsidRPr="008C308F" w:rsidRDefault="008C308F" w:rsidP="008C308F">
            <w:pPr>
              <w:pStyle w:val="a6"/>
            </w:pPr>
            <w:r w:rsidRPr="008C308F">
              <w:t>7.</w:t>
            </w:r>
            <w:r w:rsidRPr="008C308F">
              <w:t>總銀</w:t>
            </w:r>
            <w:r w:rsidRPr="008C308F">
              <w:t>(T-Ag)</w:t>
            </w:r>
          </w:p>
        </w:tc>
        <w:tc>
          <w:tcPr>
            <w:tcW w:w="2268" w:type="dxa"/>
          </w:tcPr>
          <w:p w14:paraId="1A63F0F9" w14:textId="77777777" w:rsidR="008C308F" w:rsidRPr="008C308F" w:rsidRDefault="008C308F" w:rsidP="008C308F">
            <w:pPr>
              <w:pStyle w:val="a6"/>
            </w:pPr>
            <w:r w:rsidRPr="008C308F">
              <w:t>0.05</w:t>
            </w:r>
          </w:p>
        </w:tc>
      </w:tr>
    </w:tbl>
    <w:p w14:paraId="7A74FDFC" w14:textId="77777777" w:rsidR="008C308F" w:rsidRPr="000C3C66" w:rsidRDefault="008C308F" w:rsidP="008C308F"/>
    <w:p w14:paraId="754096CB" w14:textId="77777777" w:rsidR="00F255A5" w:rsidRPr="000C3C66" w:rsidRDefault="00F255A5">
      <w:pPr>
        <w:pStyle w:val="4"/>
      </w:pPr>
      <w:r w:rsidRPr="000C3C66">
        <w:rPr>
          <w:rFonts w:hint="eastAsia"/>
        </w:rPr>
        <w:t>聚酯樹脂混凝土管</w:t>
      </w:r>
    </w:p>
    <w:p w14:paraId="49E5D977" w14:textId="77777777" w:rsidR="00F255A5" w:rsidRPr="000C3C66" w:rsidRDefault="00F255A5">
      <w:pPr>
        <w:pStyle w:val="5"/>
      </w:pPr>
      <w:r w:rsidRPr="000C3C66">
        <w:rPr>
          <w:rFonts w:hint="eastAsia"/>
        </w:rPr>
        <w:t>規格</w:t>
      </w:r>
    </w:p>
    <w:p w14:paraId="11D47D7B" w14:textId="77777777" w:rsidR="00F255A5" w:rsidRPr="000C3C66" w:rsidRDefault="00F255A5">
      <w:pPr>
        <w:pStyle w:val="6"/>
      </w:pPr>
      <w:r w:rsidRPr="000C3C66">
        <w:rPr>
          <w:rFonts w:hint="eastAsia"/>
        </w:rPr>
        <w:t>埋設用聚酯樹脂混凝土管應依</w:t>
      </w:r>
      <w:r w:rsidRPr="000C3C66">
        <w:rPr>
          <w:rFonts w:hint="eastAsia"/>
        </w:rPr>
        <w:t>CNS</w:t>
      </w:r>
      <w:r w:rsidRPr="000C3C66">
        <w:t xml:space="preserve"> </w:t>
      </w:r>
      <w:smartTag w:uri="urn:schemas-microsoft-com:office:smarttags" w:element="chmetcnv">
        <w:smartTagPr>
          <w:attr w:name="UnitName" w:val="a"/>
          <w:attr w:name="SourceValue" w:val="14813"/>
          <w:attr w:name="HasSpace" w:val="True"/>
          <w:attr w:name="Negative" w:val="False"/>
          <w:attr w:name="NumberType" w:val="1"/>
          <w:attr w:name="TCSC" w:val="0"/>
        </w:smartTagPr>
        <w:r w:rsidRPr="000C3C66">
          <w:rPr>
            <w:rFonts w:hint="eastAsia"/>
          </w:rPr>
          <w:t>14813</w:t>
        </w:r>
        <w:r w:rsidRPr="000C3C66">
          <w:t xml:space="preserve"> </w:t>
        </w:r>
        <w:r w:rsidRPr="000C3C66">
          <w:rPr>
            <w:rFonts w:hint="eastAsia"/>
          </w:rPr>
          <w:t>A</w:t>
        </w:r>
      </w:smartTag>
      <w:r w:rsidRPr="000C3C66">
        <w:rPr>
          <w:rFonts w:hint="eastAsia"/>
        </w:rPr>
        <w:t>2284</w:t>
      </w:r>
      <w:r w:rsidRPr="000C3C66">
        <w:t>「</w:t>
      </w:r>
      <w:r w:rsidRPr="000C3C66">
        <w:rPr>
          <w:rFonts w:hint="eastAsia"/>
        </w:rPr>
        <w:t>聚酯樹脂混凝土管</w:t>
      </w:r>
      <w:r w:rsidRPr="000C3C66">
        <w:rPr>
          <w:rFonts w:hint="eastAsia"/>
        </w:rPr>
        <w:t>(</w:t>
      </w:r>
      <w:r w:rsidRPr="000C3C66">
        <w:rPr>
          <w:rFonts w:hint="eastAsia"/>
        </w:rPr>
        <w:t>明挖施工法用</w:t>
      </w:r>
      <w:r w:rsidRPr="000C3C66">
        <w:rPr>
          <w:rFonts w:hint="eastAsia"/>
        </w:rPr>
        <w:t>)</w:t>
      </w:r>
      <w:r w:rsidRPr="000C3C66">
        <w:t>」</w:t>
      </w:r>
      <w:r w:rsidRPr="000C3C66">
        <w:rPr>
          <w:rFonts w:hint="eastAsia"/>
        </w:rPr>
        <w:t>之厚管標準製造</w:t>
      </w:r>
      <w:r w:rsidRPr="000C3C66">
        <w:t>。</w:t>
      </w:r>
      <w:r w:rsidRPr="000C3C66">
        <w:rPr>
          <w:rFonts w:hint="eastAsia"/>
        </w:rPr>
        <w:t>除設計圖說另有規定外，其外壓</w:t>
      </w:r>
      <w:r w:rsidRPr="000C3C66">
        <w:rPr>
          <w:rFonts w:hint="eastAsia"/>
        </w:rPr>
        <w:t>(</w:t>
      </w:r>
      <w:r w:rsidRPr="000C3C66">
        <w:rPr>
          <w:rFonts w:hint="eastAsia"/>
        </w:rPr>
        <w:t>裂紋</w:t>
      </w:r>
      <w:r w:rsidRPr="000C3C66">
        <w:rPr>
          <w:rFonts w:hint="eastAsia"/>
        </w:rPr>
        <w:t>)</w:t>
      </w:r>
      <w:r w:rsidRPr="000C3C66">
        <w:rPr>
          <w:rFonts w:hint="eastAsia"/>
        </w:rPr>
        <w:t>強度應為</w:t>
      </w:r>
      <w:r w:rsidRPr="000C3C66">
        <w:t xml:space="preserve">CNS </w:t>
      </w:r>
      <w:r w:rsidRPr="000C3C66">
        <w:rPr>
          <w:rFonts w:hint="eastAsia"/>
        </w:rPr>
        <w:t>1</w:t>
      </w:r>
      <w:r w:rsidRPr="000C3C66">
        <w:t>48</w:t>
      </w:r>
      <w:r w:rsidRPr="000C3C66">
        <w:rPr>
          <w:rFonts w:hint="eastAsia"/>
        </w:rPr>
        <w:t>1</w:t>
      </w:r>
      <w:r w:rsidRPr="000C3C66">
        <w:t>3</w:t>
      </w:r>
      <w:r w:rsidRPr="000C3C66">
        <w:rPr>
          <w:rFonts w:hint="eastAsia"/>
        </w:rPr>
        <w:t>標準之四級管，破壞強度為裂紋強度之</w:t>
      </w:r>
      <w:r w:rsidRPr="000C3C66">
        <w:rPr>
          <w:rFonts w:hint="eastAsia"/>
        </w:rPr>
        <w:t>1.5</w:t>
      </w:r>
      <w:r w:rsidRPr="000C3C66">
        <w:rPr>
          <w:rFonts w:hint="eastAsia"/>
        </w:rPr>
        <w:t>倍；其長度為</w:t>
      </w:r>
      <w:smartTag w:uri="urn:schemas-microsoft-com:office:smarttags" w:element="chmetcnv">
        <w:smartTagPr>
          <w:attr w:name="UnitName" w:val="m"/>
          <w:attr w:name="SourceValue" w:val="2.3"/>
          <w:attr w:name="HasSpace" w:val="False"/>
          <w:attr w:name="Negative" w:val="False"/>
          <w:attr w:name="NumberType" w:val="1"/>
          <w:attr w:name="TCSC" w:val="0"/>
        </w:smartTagPr>
        <w:r w:rsidRPr="000C3C66">
          <w:rPr>
            <w:rFonts w:hint="eastAsia"/>
          </w:rPr>
          <w:t>2.3m</w:t>
        </w:r>
      </w:smartTag>
      <w:r w:rsidRPr="000C3C66">
        <w:t>。</w:t>
      </w:r>
    </w:p>
    <w:p w14:paraId="1FDE8398" w14:textId="77777777" w:rsidR="00F255A5" w:rsidRPr="000C3C66" w:rsidRDefault="00F255A5">
      <w:pPr>
        <w:pStyle w:val="6"/>
      </w:pPr>
      <w:r w:rsidRPr="000C3C66">
        <w:rPr>
          <w:rFonts w:hint="eastAsia"/>
        </w:rPr>
        <w:t>推進用聚酯樹脂混凝土管應依</w:t>
      </w:r>
      <w:r w:rsidRPr="000C3C66">
        <w:t xml:space="preserve">CNS </w:t>
      </w:r>
      <w:smartTag w:uri="urn:schemas-microsoft-com:office:smarttags" w:element="chmetcnv">
        <w:smartTagPr>
          <w:attr w:name="UnitName" w:val="a"/>
          <w:attr w:name="SourceValue" w:val="14814"/>
          <w:attr w:name="HasSpace" w:val="True"/>
          <w:attr w:name="Negative" w:val="False"/>
          <w:attr w:name="NumberType" w:val="1"/>
          <w:attr w:name="TCSC" w:val="0"/>
        </w:smartTagPr>
        <w:r w:rsidRPr="000C3C66">
          <w:rPr>
            <w:rFonts w:hint="eastAsia"/>
          </w:rPr>
          <w:t>14814</w:t>
        </w:r>
        <w:r w:rsidRPr="000C3C66">
          <w:t xml:space="preserve"> A</w:t>
        </w:r>
      </w:smartTag>
      <w:r w:rsidRPr="000C3C66">
        <w:rPr>
          <w:rFonts w:hint="eastAsia"/>
        </w:rPr>
        <w:t>2285</w:t>
      </w:r>
      <w:r w:rsidRPr="000C3C66">
        <w:t>「</w:t>
      </w:r>
      <w:r w:rsidRPr="000C3C66">
        <w:rPr>
          <w:rFonts w:hint="eastAsia"/>
        </w:rPr>
        <w:t>聚酯樹脂混凝土管</w:t>
      </w:r>
      <w:r w:rsidRPr="000C3C66">
        <w:rPr>
          <w:rFonts w:hint="eastAsia"/>
        </w:rPr>
        <w:t>(</w:t>
      </w:r>
      <w:r w:rsidRPr="000C3C66">
        <w:rPr>
          <w:rFonts w:hint="eastAsia"/>
        </w:rPr>
        <w:t>推進施工法用</w:t>
      </w:r>
      <w:r w:rsidRPr="000C3C66">
        <w:rPr>
          <w:rFonts w:hint="eastAsia"/>
        </w:rPr>
        <w:t>)</w:t>
      </w:r>
      <w:r w:rsidRPr="000C3C66">
        <w:t>」</w:t>
      </w:r>
      <w:r w:rsidRPr="000C3C66">
        <w:rPr>
          <w:rFonts w:hint="eastAsia"/>
        </w:rPr>
        <w:t>之厚管標準製造</w:t>
      </w:r>
      <w:r w:rsidRPr="000C3C66">
        <w:t>。</w:t>
      </w:r>
      <w:r w:rsidRPr="000C3C66">
        <w:rPr>
          <w:rFonts w:hint="eastAsia"/>
        </w:rPr>
        <w:t>除設計圖說另有規定外，其外壓</w:t>
      </w:r>
      <w:r w:rsidRPr="000C3C66">
        <w:rPr>
          <w:rFonts w:hint="eastAsia"/>
        </w:rPr>
        <w:t>(</w:t>
      </w:r>
      <w:r w:rsidRPr="000C3C66">
        <w:rPr>
          <w:rFonts w:hint="eastAsia"/>
        </w:rPr>
        <w:t>裂紋</w:t>
      </w:r>
      <w:r w:rsidRPr="000C3C66">
        <w:rPr>
          <w:rFonts w:hint="eastAsia"/>
        </w:rPr>
        <w:t>)</w:t>
      </w:r>
      <w:r w:rsidRPr="000C3C66">
        <w:rPr>
          <w:rFonts w:hint="eastAsia"/>
        </w:rPr>
        <w:t>強</w:t>
      </w:r>
      <w:r w:rsidRPr="000C3C66">
        <w:rPr>
          <w:rFonts w:hint="eastAsia"/>
        </w:rPr>
        <w:lastRenderedPageBreak/>
        <w:t>度應為</w:t>
      </w:r>
      <w:r w:rsidRPr="000C3C66">
        <w:t xml:space="preserve">CNS </w:t>
      </w:r>
      <w:r w:rsidRPr="000C3C66">
        <w:rPr>
          <w:rFonts w:hint="eastAsia"/>
        </w:rPr>
        <w:t>14814</w:t>
      </w:r>
      <w:r w:rsidRPr="000C3C66">
        <w:rPr>
          <w:rFonts w:hint="eastAsia"/>
        </w:rPr>
        <w:t>標準之四級管，破壞強度為裂紋強度之</w:t>
      </w:r>
      <w:r w:rsidRPr="000C3C66">
        <w:rPr>
          <w:rFonts w:hint="eastAsia"/>
        </w:rPr>
        <w:t>1.5</w:t>
      </w:r>
      <w:r w:rsidRPr="000C3C66">
        <w:rPr>
          <w:rFonts w:hint="eastAsia"/>
        </w:rPr>
        <w:t>倍；軸向容許推力由製造廠依推進需求自行設計。標稱管徑</w:t>
      </w:r>
      <w:r w:rsidRPr="000C3C66">
        <w:rPr>
          <w:rFonts w:ascii="標楷體" w:hAnsi="標楷體" w:hint="eastAsia"/>
        </w:rPr>
        <w:t>∮</w:t>
      </w:r>
      <w:r w:rsidRPr="000C3C66">
        <w:rPr>
          <w:rFonts w:hint="eastAsia"/>
        </w:rPr>
        <w:t>900</w:t>
      </w:r>
      <w:r w:rsidRPr="000C3C66">
        <w:rPr>
          <w:rFonts w:hint="eastAsia"/>
        </w:rPr>
        <w:t>以下之尺度應符合</w:t>
      </w:r>
      <w:r w:rsidRPr="000C3C66">
        <w:rPr>
          <w:rFonts w:hint="eastAsia"/>
        </w:rPr>
        <w:t>CNS 14814</w:t>
      </w:r>
      <w:r w:rsidRPr="000C3C66">
        <w:rPr>
          <w:rFonts w:hint="eastAsia"/>
        </w:rPr>
        <w:t>表</w:t>
      </w:r>
      <w:r w:rsidRPr="000C3C66">
        <w:rPr>
          <w:rFonts w:hint="eastAsia"/>
        </w:rPr>
        <w:t>4</w:t>
      </w:r>
      <w:r w:rsidRPr="000C3C66">
        <w:rPr>
          <w:rFonts w:hint="eastAsia"/>
        </w:rPr>
        <w:t>之規定</w:t>
      </w:r>
      <w:r w:rsidRPr="000C3C66">
        <w:t>；</w:t>
      </w:r>
      <w:r w:rsidRPr="000C3C66">
        <w:rPr>
          <w:rFonts w:hint="eastAsia"/>
        </w:rPr>
        <w:t>標稱管徑</w:t>
      </w:r>
      <w:r w:rsidRPr="000C3C66">
        <w:rPr>
          <w:rFonts w:ascii="標楷體" w:hAnsi="標楷體" w:hint="eastAsia"/>
        </w:rPr>
        <w:t>∮</w:t>
      </w:r>
      <w:r w:rsidRPr="000C3C66">
        <w:rPr>
          <w:rFonts w:hint="eastAsia"/>
        </w:rPr>
        <w:t>1000</w:t>
      </w:r>
      <w:r w:rsidRPr="000C3C66">
        <w:rPr>
          <w:rFonts w:hint="eastAsia"/>
        </w:rPr>
        <w:t>以上之尺度應符合</w:t>
      </w:r>
      <w:r w:rsidRPr="000C3C66">
        <w:rPr>
          <w:rFonts w:hint="eastAsia"/>
        </w:rPr>
        <w:t>CNS 14814</w:t>
      </w:r>
      <w:r w:rsidRPr="000C3C66">
        <w:rPr>
          <w:rFonts w:hint="eastAsia"/>
        </w:rPr>
        <w:t>表</w:t>
      </w:r>
      <w:r w:rsidRPr="000C3C66">
        <w:rPr>
          <w:rFonts w:hint="eastAsia"/>
        </w:rPr>
        <w:t>5</w:t>
      </w:r>
      <w:r w:rsidRPr="000C3C66">
        <w:rPr>
          <w:rFonts w:hint="eastAsia"/>
        </w:rPr>
        <w:t>之規定。短管推進用管之長度為</w:t>
      </w:r>
      <w:smartTag w:uri="urn:schemas-microsoft-com:office:smarttags" w:element="chmetcnv">
        <w:smartTagPr>
          <w:attr w:name="UnitName" w:val="m"/>
          <w:attr w:name="SourceValue" w:val="1"/>
          <w:attr w:name="HasSpace" w:val="False"/>
          <w:attr w:name="Negative" w:val="False"/>
          <w:attr w:name="NumberType" w:val="1"/>
          <w:attr w:name="TCSC" w:val="0"/>
        </w:smartTagPr>
        <w:r w:rsidRPr="000C3C66">
          <w:rPr>
            <w:rFonts w:hint="eastAsia"/>
          </w:rPr>
          <w:t>1.0m</w:t>
        </w:r>
      </w:smartTag>
      <w:r w:rsidRPr="000C3C66">
        <w:t>；</w:t>
      </w:r>
      <w:r w:rsidRPr="000C3C66">
        <w:rPr>
          <w:rFonts w:hint="eastAsia"/>
        </w:rPr>
        <w:t>其他推進用管之長度為</w:t>
      </w:r>
      <w:smartTag w:uri="urn:schemas-microsoft-com:office:smarttags" w:element="chmetcnv">
        <w:smartTagPr>
          <w:attr w:name="UnitName" w:val="m"/>
          <w:attr w:name="SourceValue" w:val="2.3"/>
          <w:attr w:name="HasSpace" w:val="False"/>
          <w:attr w:name="Negative" w:val="False"/>
          <w:attr w:name="NumberType" w:val="1"/>
          <w:attr w:name="TCSC" w:val="0"/>
        </w:smartTagPr>
        <w:r w:rsidRPr="000C3C66">
          <w:rPr>
            <w:rFonts w:hint="eastAsia"/>
          </w:rPr>
          <w:t>2.3m</w:t>
        </w:r>
      </w:smartTag>
      <w:r w:rsidRPr="000C3C66">
        <w:t>。</w:t>
      </w:r>
    </w:p>
    <w:p w14:paraId="366B22A1" w14:textId="77777777" w:rsidR="00F255A5" w:rsidRPr="000C3C66" w:rsidRDefault="00F255A5">
      <w:pPr>
        <w:pStyle w:val="5"/>
      </w:pPr>
      <w:r w:rsidRPr="000C3C66">
        <w:rPr>
          <w:rFonts w:hint="eastAsia"/>
        </w:rPr>
        <w:t>接頭</w:t>
      </w:r>
    </w:p>
    <w:p w14:paraId="471C4E1C" w14:textId="77777777" w:rsidR="00F255A5" w:rsidRPr="000C3C66" w:rsidRDefault="00F255A5">
      <w:pPr>
        <w:pStyle w:val="6"/>
      </w:pPr>
      <w:r w:rsidRPr="000C3C66">
        <w:rPr>
          <w:rFonts w:hint="eastAsia"/>
        </w:rPr>
        <w:t>埋設用聚酯樹脂混凝土管除設計圖說另有規定外，採用</w:t>
      </w:r>
      <w:r w:rsidRPr="000C3C66">
        <w:t xml:space="preserve">CNS </w:t>
      </w:r>
      <w:r w:rsidRPr="000C3C66">
        <w:rPr>
          <w:rFonts w:hint="eastAsia"/>
        </w:rPr>
        <w:t>14813</w:t>
      </w:r>
      <w:r w:rsidRPr="000C3C66">
        <w:rPr>
          <w:rFonts w:hint="eastAsia"/>
        </w:rPr>
        <w:t>之</w:t>
      </w:r>
      <w:r w:rsidRPr="000C3C66">
        <w:rPr>
          <w:rFonts w:hint="eastAsia"/>
        </w:rPr>
        <w:t>[</w:t>
      </w:r>
      <w:r w:rsidRPr="000C3C66">
        <w:t>C</w:t>
      </w:r>
      <w:r w:rsidRPr="000C3C66">
        <w:rPr>
          <w:rFonts w:hint="eastAsia"/>
        </w:rPr>
        <w:t>]</w:t>
      </w:r>
      <w:r w:rsidRPr="000C3C66">
        <w:rPr>
          <w:rFonts w:hint="eastAsia"/>
        </w:rPr>
        <w:t>型接頭</w:t>
      </w:r>
      <w:r w:rsidRPr="000C3C66">
        <w:t>。</w:t>
      </w:r>
    </w:p>
    <w:p w14:paraId="23ED56EC" w14:textId="77777777" w:rsidR="00F255A5" w:rsidRPr="000C3C66" w:rsidRDefault="00F255A5">
      <w:pPr>
        <w:pStyle w:val="6"/>
      </w:pPr>
      <w:r w:rsidRPr="000C3C66">
        <w:rPr>
          <w:rFonts w:hint="eastAsia"/>
        </w:rPr>
        <w:t>推進用聚酯樹脂混凝土管之接頭採用</w:t>
      </w:r>
      <w:r w:rsidRPr="000C3C66">
        <w:t xml:space="preserve">CNS </w:t>
      </w:r>
      <w:r w:rsidRPr="000C3C66">
        <w:rPr>
          <w:rFonts w:hint="eastAsia"/>
        </w:rPr>
        <w:t>14814</w:t>
      </w:r>
      <w:r w:rsidRPr="000C3C66">
        <w:rPr>
          <w:rFonts w:hint="eastAsia"/>
        </w:rPr>
        <w:t>之</w:t>
      </w:r>
      <w:r w:rsidRPr="000C3C66">
        <w:rPr>
          <w:rFonts w:hint="eastAsia"/>
        </w:rPr>
        <w:t>[J]</w:t>
      </w:r>
      <w:r w:rsidRPr="000C3C66">
        <w:rPr>
          <w:rFonts w:hint="eastAsia"/>
        </w:rPr>
        <w:t>型接頭，接頭材質採用</w:t>
      </w:r>
      <w:r w:rsidRPr="000C3C66">
        <w:t xml:space="preserve">CNS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0C3C66">
          <w:t>8</w:t>
        </w:r>
        <w:r w:rsidRPr="000C3C66">
          <w:rPr>
            <w:rFonts w:hint="eastAsia"/>
          </w:rPr>
          <w:t>499</w:t>
        </w:r>
        <w:r w:rsidRPr="000C3C66">
          <w:t xml:space="preserve"> G</w:t>
        </w:r>
      </w:smartTag>
      <w:r w:rsidRPr="000C3C66">
        <w:rPr>
          <w:rFonts w:hint="eastAsia"/>
        </w:rPr>
        <w:t>3164</w:t>
      </w:r>
      <w:r w:rsidRPr="000C3C66">
        <w:t>「</w:t>
      </w:r>
      <w:r w:rsidRPr="000C3C66">
        <w:rPr>
          <w:rFonts w:hint="eastAsia"/>
        </w:rPr>
        <w:t>冷軋不銹鋼鋼板、鋼片及鋼帶</w:t>
      </w:r>
      <w:r w:rsidRPr="000C3C66">
        <w:t>」</w:t>
      </w:r>
      <w:r w:rsidRPr="000C3C66">
        <w:rPr>
          <w:rFonts w:hint="eastAsia"/>
        </w:rPr>
        <w:t>之</w:t>
      </w:r>
      <w:r w:rsidRPr="000C3C66">
        <w:t xml:space="preserve"> </w:t>
      </w:r>
      <w:r w:rsidR="00451F60" w:rsidRPr="000C3C66">
        <w:rPr>
          <w:rFonts w:hint="eastAsia"/>
        </w:rPr>
        <w:t xml:space="preserve">SUS </w:t>
      </w:r>
      <w:r w:rsidR="00965653" w:rsidRPr="000C3C66">
        <w:rPr>
          <w:rFonts w:hint="eastAsia"/>
        </w:rPr>
        <w:t>304</w:t>
      </w:r>
      <w:r w:rsidRPr="000C3C66">
        <w:rPr>
          <w:rFonts w:hint="eastAsia"/>
        </w:rPr>
        <w:t>不銹鋼。</w:t>
      </w:r>
    </w:p>
    <w:p w14:paraId="632C71E6" w14:textId="77777777" w:rsidR="00321CAA" w:rsidRDefault="00321CAA">
      <w:pPr>
        <w:pStyle w:val="5"/>
      </w:pPr>
      <w:r>
        <w:rPr>
          <w:rFonts w:hint="eastAsia"/>
        </w:rPr>
        <w:t>接頭</w:t>
      </w:r>
      <w:r w:rsidR="00F255A5" w:rsidRPr="000C3C66">
        <w:rPr>
          <w:rFonts w:hint="eastAsia"/>
        </w:rPr>
        <w:t>橡膠圈</w:t>
      </w:r>
    </w:p>
    <w:p w14:paraId="3B1A8069" w14:textId="77777777" w:rsidR="00F255A5" w:rsidRPr="000C3C66" w:rsidRDefault="00F255A5" w:rsidP="00321CAA">
      <w:pPr>
        <w:pStyle w:val="a4"/>
      </w:pPr>
      <w:r w:rsidRPr="000C3C66">
        <w:rPr>
          <w:rFonts w:hint="eastAsia"/>
        </w:rPr>
        <w:t>其形狀與尺度應配合接頭之設計，使安裝後確保不漏水，其材料須</w:t>
      </w:r>
      <w:r w:rsidR="007A3FD7" w:rsidRPr="000C3C66">
        <w:rPr>
          <w:rFonts w:hint="eastAsia"/>
        </w:rPr>
        <w:t>符合</w:t>
      </w:r>
      <w:r w:rsidR="007A3FD7" w:rsidRPr="000C3C66">
        <w:t xml:space="preserve">CNS </w:t>
      </w:r>
      <w:r w:rsidR="007A3FD7" w:rsidRPr="000C3C66">
        <w:rPr>
          <w:rFonts w:hint="eastAsia"/>
        </w:rPr>
        <w:t>3550</w:t>
      </w:r>
      <w:r w:rsidR="007A3FD7" w:rsidRPr="007A3FD7">
        <w:rPr>
          <w:rFonts w:hint="eastAsia"/>
        </w:rPr>
        <w:t>物理性能分類</w:t>
      </w:r>
      <w:r w:rsidR="007A3FD7" w:rsidRPr="007A3FD7">
        <w:rPr>
          <w:rFonts w:hint="eastAsia"/>
        </w:rPr>
        <w:t>[</w:t>
      </w:r>
      <w:r w:rsidR="00BD539C">
        <w:t>B</w:t>
      </w:r>
      <w:r w:rsidR="0041751C">
        <w:rPr>
          <w:rFonts w:hint="eastAsia"/>
        </w:rPr>
        <w:t>DH50462 B2-4</w:t>
      </w:r>
      <w:r w:rsidR="007A3FD7" w:rsidRPr="007A3FD7">
        <w:rPr>
          <w:rFonts w:hint="eastAsia"/>
        </w:rPr>
        <w:t>]</w:t>
      </w:r>
      <w:r w:rsidR="007A3FD7" w:rsidRPr="007A3FD7">
        <w:rPr>
          <w:rFonts w:hint="eastAsia"/>
        </w:rPr>
        <w:t>之規定</w:t>
      </w:r>
      <w:r w:rsidRPr="000C3C66">
        <w:rPr>
          <w:rFonts w:hint="eastAsia"/>
        </w:rPr>
        <w:t>。</w:t>
      </w:r>
    </w:p>
    <w:p w14:paraId="02BD1FA7" w14:textId="77777777" w:rsidR="00321CAA" w:rsidRDefault="00321CAA">
      <w:pPr>
        <w:pStyle w:val="5"/>
      </w:pPr>
      <w:r w:rsidRPr="000C3C66">
        <w:rPr>
          <w:rFonts w:hint="eastAsia"/>
        </w:rPr>
        <w:t>管身</w:t>
      </w:r>
      <w:r w:rsidR="00F255A5" w:rsidRPr="000C3C66">
        <w:rPr>
          <w:rFonts w:hint="eastAsia"/>
        </w:rPr>
        <w:t>補強材</w:t>
      </w:r>
    </w:p>
    <w:p w14:paraId="2C74058A" w14:textId="77777777" w:rsidR="00F255A5" w:rsidRPr="000C3C66" w:rsidRDefault="00F255A5" w:rsidP="00321CAA">
      <w:pPr>
        <w:pStyle w:val="a4"/>
      </w:pPr>
      <w:r w:rsidRPr="000C3C66">
        <w:rPr>
          <w:rFonts w:hint="eastAsia"/>
        </w:rPr>
        <w:t>應依照</w:t>
      </w:r>
      <w:r w:rsidRPr="000C3C66">
        <w:rPr>
          <w:rFonts w:hint="eastAsia"/>
        </w:rPr>
        <w:t>CNS 14813</w:t>
      </w:r>
      <w:r w:rsidRPr="000C3C66">
        <w:rPr>
          <w:rFonts w:hint="eastAsia"/>
        </w:rPr>
        <w:t>或</w:t>
      </w:r>
      <w:r w:rsidRPr="000C3C66">
        <w:rPr>
          <w:rFonts w:hint="eastAsia"/>
        </w:rPr>
        <w:t>CNS 14814</w:t>
      </w:r>
      <w:r w:rsidRPr="000C3C66">
        <w:rPr>
          <w:rFonts w:hint="eastAsia"/>
        </w:rPr>
        <w:t>第</w:t>
      </w:r>
      <w:r w:rsidRPr="000C3C66">
        <w:rPr>
          <w:rFonts w:hint="eastAsia"/>
        </w:rPr>
        <w:t>6</w:t>
      </w:r>
      <w:r w:rsidRPr="000C3C66">
        <w:rPr>
          <w:rFonts w:hint="eastAsia"/>
        </w:rPr>
        <w:t>節之規定，在管身內採用</w:t>
      </w:r>
      <w:r w:rsidRPr="000C3C66">
        <w:rPr>
          <w:rFonts w:hint="eastAsia"/>
        </w:rPr>
        <w:t>CNS 1468[</w:t>
      </w:r>
      <w:r w:rsidRPr="000C3C66">
        <w:rPr>
          <w:rFonts w:hint="eastAsia"/>
        </w:rPr>
        <w:t>低碳鋼線</w:t>
      </w:r>
      <w:r w:rsidRPr="000C3C66">
        <w:rPr>
          <w:rFonts w:hint="eastAsia"/>
        </w:rPr>
        <w:t>]</w:t>
      </w:r>
      <w:r w:rsidRPr="000C3C66">
        <w:rPr>
          <w:rFonts w:hint="eastAsia"/>
        </w:rPr>
        <w:t>設置鋼筋籠，以增強施工之安全性。</w:t>
      </w:r>
    </w:p>
    <w:p w14:paraId="7A0537A1" w14:textId="77777777" w:rsidR="00321CAA" w:rsidRDefault="00F255A5">
      <w:pPr>
        <w:pStyle w:val="5"/>
      </w:pPr>
      <w:r w:rsidRPr="000C3C66">
        <w:rPr>
          <w:rFonts w:hint="eastAsia"/>
        </w:rPr>
        <w:t>標示</w:t>
      </w:r>
    </w:p>
    <w:p w14:paraId="35340AAF" w14:textId="77777777" w:rsidR="00F255A5" w:rsidRPr="000C3C66" w:rsidRDefault="00F255A5" w:rsidP="00321CAA">
      <w:pPr>
        <w:pStyle w:val="a4"/>
      </w:pPr>
      <w:r w:rsidRPr="000C3C66">
        <w:rPr>
          <w:rFonts w:hint="eastAsia"/>
        </w:rPr>
        <w:t>埋設用聚酯樹脂混凝土管應依照</w:t>
      </w:r>
      <w:r w:rsidRPr="000C3C66">
        <w:rPr>
          <w:rFonts w:hint="eastAsia"/>
        </w:rPr>
        <w:t>CNS 14813</w:t>
      </w:r>
      <w:r w:rsidRPr="000C3C66">
        <w:rPr>
          <w:rFonts w:hint="eastAsia"/>
        </w:rPr>
        <w:t>第</w:t>
      </w:r>
      <w:r w:rsidRPr="000C3C66">
        <w:rPr>
          <w:rFonts w:hint="eastAsia"/>
        </w:rPr>
        <w:t>9</w:t>
      </w:r>
      <w:r w:rsidRPr="000C3C66">
        <w:rPr>
          <w:rFonts w:hint="eastAsia"/>
        </w:rPr>
        <w:t>節之規定辦理，推進用聚酯樹脂混凝土管應依照</w:t>
      </w:r>
      <w:r w:rsidRPr="000C3C66">
        <w:rPr>
          <w:rFonts w:hint="eastAsia"/>
        </w:rPr>
        <w:t>CNS 14814</w:t>
      </w:r>
      <w:r w:rsidRPr="000C3C66">
        <w:rPr>
          <w:rFonts w:hint="eastAsia"/>
        </w:rPr>
        <w:t>第</w:t>
      </w:r>
      <w:r w:rsidRPr="000C3C66">
        <w:rPr>
          <w:rFonts w:hint="eastAsia"/>
        </w:rPr>
        <w:t>9</w:t>
      </w:r>
      <w:r w:rsidRPr="000C3C66">
        <w:rPr>
          <w:rFonts w:hint="eastAsia"/>
        </w:rPr>
        <w:t>節之規定辦理。</w:t>
      </w:r>
    </w:p>
    <w:p w14:paraId="288AA455" w14:textId="77777777" w:rsidR="00F255A5" w:rsidRPr="000C3C66" w:rsidRDefault="00F255A5">
      <w:pPr>
        <w:pStyle w:val="5"/>
      </w:pPr>
      <w:r w:rsidRPr="000C3C66">
        <w:rPr>
          <w:rFonts w:hint="eastAsia"/>
        </w:rPr>
        <w:t>檢驗</w:t>
      </w:r>
    </w:p>
    <w:p w14:paraId="69CF12AA" w14:textId="77777777" w:rsidR="00F255A5" w:rsidRPr="000C3C66" w:rsidRDefault="00F255A5">
      <w:pPr>
        <w:pStyle w:val="6"/>
      </w:pPr>
      <w:r w:rsidRPr="000C3C66">
        <w:rPr>
          <w:rFonts w:hint="eastAsia"/>
        </w:rPr>
        <w:t>抽樣頻率</w:t>
      </w:r>
    </w:p>
    <w:p w14:paraId="480BF007" w14:textId="77777777" w:rsidR="00F255A5" w:rsidRPr="000C3C66" w:rsidRDefault="00F255A5">
      <w:pPr>
        <w:pStyle w:val="8"/>
      </w:pPr>
      <w:r w:rsidRPr="000C3C66">
        <w:rPr>
          <w:rFonts w:hint="eastAsia"/>
        </w:rPr>
        <w:t>管身部分在外觀及形狀項目全數進行檢驗，有耐水壓要求之壓力管亦須全數進行耐水壓檢驗，同一標稱管徑</w:t>
      </w:r>
      <w:r w:rsidRPr="000C3C66">
        <w:rPr>
          <w:rFonts w:hint="eastAsia"/>
          <w:strike/>
        </w:rPr>
        <w:t>以</w:t>
      </w:r>
      <w:r w:rsidRPr="000C3C66">
        <w:rPr>
          <w:rFonts w:hint="eastAsia"/>
          <w:strike/>
        </w:rPr>
        <w:t>[200]</w:t>
      </w:r>
      <w:r w:rsidRPr="000C3C66">
        <w:rPr>
          <w:rFonts w:hint="eastAsia"/>
          <w:strike/>
        </w:rPr>
        <w:t>支為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支辦理尺度、吸水性、外壓強度、耐化學性、</w:t>
      </w:r>
      <w:r w:rsidRPr="000C3C66">
        <w:rPr>
          <w:rFonts w:hint="eastAsia"/>
        </w:rPr>
        <w:t>J</w:t>
      </w:r>
      <w:r w:rsidRPr="000C3C66">
        <w:rPr>
          <w:rFonts w:hint="eastAsia"/>
        </w:rPr>
        <w:t>型接頭水密性試驗等檢驗，若該批檢驗不合格可在同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次，但須全數合格才算合格，否則該批視為不合格應另加標記整批剔除，不得混用。</w:t>
      </w:r>
    </w:p>
    <w:p w14:paraId="0D042871" w14:textId="77777777" w:rsidR="00F255A5" w:rsidRPr="000C3C66" w:rsidRDefault="00F255A5">
      <w:pPr>
        <w:pStyle w:val="8"/>
      </w:pPr>
      <w:r w:rsidRPr="000C3C66">
        <w:rPr>
          <w:rFonts w:hint="eastAsia"/>
        </w:rPr>
        <w:t>接頭橡膠圈</w:t>
      </w:r>
      <w:r w:rsidRPr="000C3C66">
        <w:rPr>
          <w:rFonts w:hint="eastAsia"/>
          <w:strike/>
        </w:rPr>
        <w:t>每</w:t>
      </w:r>
      <w:r w:rsidRPr="000C3C66">
        <w:rPr>
          <w:rFonts w:hint="eastAsia"/>
          <w:strike/>
        </w:rPr>
        <w:t>[600]m</w:t>
      </w:r>
      <w:r w:rsidRPr="000C3C66">
        <w:rPr>
          <w:rFonts w:hint="eastAsia"/>
          <w:strike/>
        </w:rPr>
        <w:t>之膠圈長度為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w:t>
      </w:r>
      <w:r w:rsidRPr="000C3C66">
        <w:rPr>
          <w:rFonts w:hint="eastAsia"/>
        </w:rPr>
        <w:t>J</w:t>
      </w:r>
      <w:r w:rsidRPr="000C3C66">
        <w:rPr>
          <w:rFonts w:hint="eastAsia"/>
        </w:rPr>
        <w:t>型接頭之不銹鋼環套</w:t>
      </w:r>
      <w:r w:rsidRPr="000C3C66">
        <w:rPr>
          <w:rFonts w:hint="eastAsia"/>
          <w:strike/>
        </w:rPr>
        <w:t>每</w:t>
      </w:r>
      <w:r w:rsidRPr="000C3C66">
        <w:rPr>
          <w:rFonts w:hint="eastAsia"/>
          <w:strike/>
        </w:rPr>
        <w:t>[200]</w:t>
      </w:r>
      <w:r w:rsidRPr="000C3C66">
        <w:rPr>
          <w:rFonts w:hint="eastAsia"/>
          <w:strike/>
        </w:rPr>
        <w:t>個為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條</w:t>
      </w:r>
      <w:r w:rsidRPr="000C3C66">
        <w:rPr>
          <w:rFonts w:hint="eastAsia"/>
        </w:rPr>
        <w:t>(</w:t>
      </w:r>
      <w:r w:rsidRPr="000C3C66">
        <w:rPr>
          <w:rFonts w:hint="eastAsia"/>
        </w:rPr>
        <w:t>個</w:t>
      </w:r>
      <w:r w:rsidRPr="000C3C66">
        <w:rPr>
          <w:rFonts w:hint="eastAsia"/>
        </w:rPr>
        <w:t>)</w:t>
      </w:r>
      <w:r w:rsidRPr="000C3C66">
        <w:rPr>
          <w:rFonts w:hint="eastAsia"/>
        </w:rPr>
        <w:t>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7390401A" w14:textId="77777777" w:rsidR="00F255A5" w:rsidRPr="000C3C66" w:rsidRDefault="00F255A5">
      <w:pPr>
        <w:pStyle w:val="6"/>
      </w:pPr>
      <w:r w:rsidRPr="000C3C66">
        <w:rPr>
          <w:rFonts w:hint="eastAsia"/>
        </w:rPr>
        <w:t>管身檢驗</w:t>
      </w:r>
    </w:p>
    <w:p w14:paraId="7FF82977" w14:textId="77777777" w:rsidR="00F255A5" w:rsidRPr="000C3C66" w:rsidRDefault="00F255A5">
      <w:pPr>
        <w:pStyle w:val="10"/>
      </w:pPr>
      <w:r w:rsidRPr="000C3C66">
        <w:rPr>
          <w:rFonts w:hint="eastAsia"/>
        </w:rPr>
        <w:t>除須分別依</w:t>
      </w:r>
      <w:r w:rsidRPr="000C3C66">
        <w:rPr>
          <w:rFonts w:hint="eastAsia"/>
        </w:rPr>
        <w:t>CNS 14813</w:t>
      </w:r>
      <w:r w:rsidRPr="000C3C66">
        <w:rPr>
          <w:rFonts w:hint="eastAsia"/>
        </w:rPr>
        <w:t>或</w:t>
      </w:r>
      <w:r w:rsidRPr="000C3C66">
        <w:rPr>
          <w:rFonts w:hint="eastAsia"/>
        </w:rPr>
        <w:t>CNS 14814</w:t>
      </w:r>
      <w:r w:rsidRPr="000C3C66">
        <w:rPr>
          <w:rFonts w:hint="eastAsia"/>
        </w:rPr>
        <w:t>之規定辦理抽樣檢驗外觀，尺度、吸水性、外壓強度、耐化學性等五項外，推進用管尚須依</w:t>
      </w:r>
      <w:r w:rsidRPr="000C3C66">
        <w:rPr>
          <w:rFonts w:hint="eastAsia"/>
        </w:rPr>
        <w:t>CNS 14814</w:t>
      </w:r>
      <w:r w:rsidRPr="000C3C66">
        <w:rPr>
          <w:rFonts w:hint="eastAsia"/>
        </w:rPr>
        <w:t>之</w:t>
      </w:r>
      <w:r w:rsidRPr="000C3C66">
        <w:rPr>
          <w:rFonts w:hint="eastAsia"/>
        </w:rPr>
        <w:lastRenderedPageBreak/>
        <w:t>規定進行接頭水密性試驗。另外，有承受水壓需求者，尚須依設計圖規定進行耐水壓試驗。</w:t>
      </w:r>
    </w:p>
    <w:p w14:paraId="6E5BBC87" w14:textId="77777777" w:rsidR="00F255A5" w:rsidRPr="000C3C66" w:rsidRDefault="00321CAA">
      <w:pPr>
        <w:pStyle w:val="6"/>
      </w:pPr>
      <w:r>
        <w:rPr>
          <w:rFonts w:hint="eastAsia"/>
        </w:rPr>
        <w:t>接頭</w:t>
      </w:r>
      <w:r w:rsidR="00F255A5" w:rsidRPr="000C3C66">
        <w:rPr>
          <w:rFonts w:hint="eastAsia"/>
        </w:rPr>
        <w:t>橡膠圈檢驗</w:t>
      </w:r>
    </w:p>
    <w:p w14:paraId="505C8273" w14:textId="77777777" w:rsidR="007A3FD7" w:rsidRPr="000C3C66" w:rsidRDefault="007A3FD7" w:rsidP="007A3FD7">
      <w:pPr>
        <w:pStyle w:val="10"/>
      </w:pPr>
      <w:r w:rsidRPr="000C3C66">
        <w:rPr>
          <w:rFonts w:hint="eastAsia"/>
        </w:rPr>
        <w:t>依</w:t>
      </w:r>
      <w:r w:rsidRPr="000C3C66">
        <w:t xml:space="preserve">CNS </w:t>
      </w:r>
      <w:r w:rsidRPr="000C3C66">
        <w:rPr>
          <w:rFonts w:hint="eastAsia"/>
        </w:rPr>
        <w:t>355</w:t>
      </w:r>
      <w:r>
        <w:rPr>
          <w:rFonts w:hint="eastAsia"/>
        </w:rPr>
        <w:t>0</w:t>
      </w:r>
      <w:r w:rsidRPr="000C3C66">
        <w:rPr>
          <w:rFonts w:hint="eastAsia"/>
        </w:rPr>
        <w:t xml:space="preserve"> </w:t>
      </w:r>
      <w:r>
        <w:rPr>
          <w:rFonts w:hint="eastAsia"/>
        </w:rPr>
        <w:t>規定辦理</w:t>
      </w:r>
      <w:r w:rsidRPr="0072302A">
        <w:rPr>
          <w:rFonts w:hint="eastAsia"/>
        </w:rPr>
        <w:t>耐熱性、耐油性、耐低溫性、機械性能</w:t>
      </w:r>
      <w:r w:rsidRPr="000C3C66">
        <w:rPr>
          <w:rFonts w:hint="eastAsia"/>
        </w:rPr>
        <w:t>等試驗。</w:t>
      </w:r>
    </w:p>
    <w:p w14:paraId="080555EA" w14:textId="77777777" w:rsidR="00F255A5" w:rsidRPr="000C3C66" w:rsidRDefault="00321CAA">
      <w:pPr>
        <w:pStyle w:val="6"/>
      </w:pPr>
      <w:r w:rsidRPr="00321CAA">
        <w:t>鋼製接頭檢驗</w:t>
      </w:r>
    </w:p>
    <w:p w14:paraId="4FBDA735" w14:textId="77777777" w:rsidR="00F255A5" w:rsidRPr="000C3C66" w:rsidRDefault="00321CAA">
      <w:pPr>
        <w:pStyle w:val="10"/>
      </w:pPr>
      <w:r w:rsidRPr="00321CAA">
        <w:t>不銹鋼接頭除檢驗其尺度外，另應依</w:t>
      </w:r>
      <w:r w:rsidRPr="00321CAA">
        <w:t>CNS 8499</w:t>
      </w:r>
      <w:r w:rsidRPr="00321CAA">
        <w:t>之規定檢驗其機械性質及化學成分；一般鋼接頭除檢驗其尺度外，另應依</w:t>
      </w:r>
      <w:r w:rsidRPr="00321CAA">
        <w:t>CNS 2947</w:t>
      </w:r>
      <w:r w:rsidRPr="00321CAA">
        <w:t>之規定檢驗其機械性質及化學成分</w:t>
      </w:r>
      <w:r w:rsidR="00F255A5" w:rsidRPr="000C3C66">
        <w:rPr>
          <w:rFonts w:hint="eastAsia"/>
        </w:rPr>
        <w:t>。</w:t>
      </w:r>
    </w:p>
    <w:p w14:paraId="39C474BF" w14:textId="77777777" w:rsidR="00321CAA" w:rsidRPr="00321CAA" w:rsidRDefault="00321CAA" w:rsidP="00321CAA">
      <w:pPr>
        <w:pStyle w:val="6"/>
      </w:pPr>
      <w:r w:rsidRPr="00321CAA">
        <w:rPr>
          <w:rFonts w:hint="eastAsia"/>
        </w:rPr>
        <w:t>J</w:t>
      </w:r>
      <w:r w:rsidRPr="00321CAA">
        <w:rPr>
          <w:rFonts w:hint="eastAsia"/>
        </w:rPr>
        <w:t>型接頭</w:t>
      </w:r>
      <w:r w:rsidRPr="00321CAA">
        <w:t>水密性試驗</w:t>
      </w:r>
      <w:r w:rsidRPr="00321CAA">
        <w:rPr>
          <w:rFonts w:hint="eastAsia"/>
        </w:rPr>
        <w:t>(</w:t>
      </w:r>
      <w:r w:rsidRPr="00321CAA">
        <w:rPr>
          <w:rFonts w:hint="eastAsia"/>
        </w:rPr>
        <w:t>僅適用於</w:t>
      </w:r>
      <w:r w:rsidRPr="00321CAA">
        <w:rPr>
          <w:rFonts w:hint="eastAsia"/>
        </w:rPr>
        <w:t>J</w:t>
      </w:r>
      <w:r w:rsidRPr="00321CAA">
        <w:rPr>
          <w:rFonts w:hint="eastAsia"/>
        </w:rPr>
        <w:t>型</w:t>
      </w:r>
      <w:r w:rsidRPr="00321CAA">
        <w:t>接頭</w:t>
      </w:r>
      <w:r w:rsidRPr="00321CAA">
        <w:rPr>
          <w:rFonts w:hint="eastAsia"/>
        </w:rPr>
        <w:t>)</w:t>
      </w:r>
    </w:p>
    <w:p w14:paraId="40BF8AB8" w14:textId="77777777" w:rsidR="00F255A5" w:rsidRPr="00321CAA" w:rsidRDefault="00321CAA" w:rsidP="00321CAA">
      <w:pPr>
        <w:pStyle w:val="10"/>
      </w:pPr>
      <w:r w:rsidRPr="00321CAA">
        <w:rPr>
          <w:rFonts w:hint="eastAsia"/>
        </w:rPr>
        <w:t>依據</w:t>
      </w:r>
      <w:r w:rsidRPr="00321CAA">
        <w:t xml:space="preserve">CNS </w:t>
      </w:r>
      <w:r w:rsidRPr="00321CAA">
        <w:rPr>
          <w:rFonts w:hint="eastAsia"/>
        </w:rPr>
        <w:t>14813</w:t>
      </w:r>
      <w:r w:rsidRPr="00321CAA">
        <w:rPr>
          <w:rFonts w:hint="eastAsia"/>
        </w:rPr>
        <w:t>或</w:t>
      </w:r>
      <w:r w:rsidRPr="00321CAA">
        <w:rPr>
          <w:rFonts w:hint="eastAsia"/>
        </w:rPr>
        <w:t>CNS 14814</w:t>
      </w:r>
      <w:r w:rsidRPr="00321CAA">
        <w:t>之規定辦理。</w:t>
      </w:r>
    </w:p>
    <w:p w14:paraId="0F398BB0" w14:textId="77777777" w:rsidR="00321CAA" w:rsidRPr="000C3C66" w:rsidRDefault="00321CAA" w:rsidP="00321CAA"/>
    <w:p w14:paraId="2DB0A66C" w14:textId="77777777" w:rsidR="00F255A5" w:rsidRPr="00D704FE" w:rsidRDefault="00F255A5">
      <w:pPr>
        <w:pStyle w:val="4"/>
        <w:rPr>
          <w:strike/>
          <w:color w:val="000000" w:themeColor="text1"/>
        </w:rPr>
      </w:pPr>
      <w:r w:rsidRPr="00D704FE">
        <w:rPr>
          <w:rFonts w:hint="eastAsia"/>
          <w:strike/>
          <w:color w:val="000000" w:themeColor="text1"/>
        </w:rPr>
        <w:t>玻璃纖維強化塑膠管</w:t>
      </w:r>
    </w:p>
    <w:p w14:paraId="6CED3BA6" w14:textId="77777777" w:rsidR="00F255A5" w:rsidRPr="00D704FE" w:rsidRDefault="00F255A5">
      <w:pPr>
        <w:pStyle w:val="5"/>
        <w:rPr>
          <w:strike/>
          <w:color w:val="000000" w:themeColor="text1"/>
        </w:rPr>
      </w:pPr>
      <w:r w:rsidRPr="00D704FE">
        <w:rPr>
          <w:rFonts w:hint="eastAsia"/>
          <w:strike/>
          <w:color w:val="000000" w:themeColor="text1"/>
        </w:rPr>
        <w:t>規格</w:t>
      </w:r>
    </w:p>
    <w:p w14:paraId="641634E8" w14:textId="77777777" w:rsidR="00F255A5" w:rsidRPr="00D704FE" w:rsidRDefault="00F255A5">
      <w:pPr>
        <w:pStyle w:val="6"/>
        <w:rPr>
          <w:strike/>
          <w:color w:val="000000" w:themeColor="text1"/>
        </w:rPr>
      </w:pPr>
      <w:r w:rsidRPr="00D704FE">
        <w:rPr>
          <w:rFonts w:hint="eastAsia"/>
          <w:strike/>
          <w:color w:val="000000" w:themeColor="text1"/>
        </w:rPr>
        <w:t>應依</w:t>
      </w:r>
      <w:r w:rsidRPr="00D704FE">
        <w:rPr>
          <w:rFonts w:hint="eastAsia"/>
          <w:strike/>
          <w:color w:val="000000" w:themeColor="text1"/>
        </w:rPr>
        <w:t>CNS</w:t>
      </w:r>
      <w:r w:rsidRPr="00D704FE">
        <w:rPr>
          <w:strike/>
          <w:color w:val="000000" w:themeColor="text1"/>
        </w:rPr>
        <w:t xml:space="preserve"> 11646</w:t>
      </w:r>
      <w:r w:rsidRPr="00D704FE">
        <w:rPr>
          <w:rFonts w:hint="eastAsia"/>
          <w:strike/>
          <w:color w:val="000000" w:themeColor="text1"/>
        </w:rPr>
        <w:t xml:space="preserve"> </w:t>
      </w:r>
      <w:r w:rsidRPr="00D704FE">
        <w:rPr>
          <w:strike/>
          <w:color w:val="000000" w:themeColor="text1"/>
        </w:rPr>
        <w:t xml:space="preserve">K3080 </w:t>
      </w:r>
      <w:r w:rsidRPr="00D704FE">
        <w:rPr>
          <w:rFonts w:hint="eastAsia"/>
          <w:strike/>
          <w:color w:val="000000" w:themeColor="text1"/>
        </w:rPr>
        <w:t>「污水與工業用玻璃纖維強化塑膠管」之標準製造、其型別、類別、剛性和襯裡和顏色長度等依設計圖說規定辦理。</w:t>
      </w:r>
    </w:p>
    <w:p w14:paraId="42F88DCF" w14:textId="77777777" w:rsidR="00F255A5" w:rsidRPr="00D704FE" w:rsidRDefault="00F255A5">
      <w:pPr>
        <w:pStyle w:val="6"/>
        <w:rPr>
          <w:strike/>
          <w:color w:val="000000" w:themeColor="text1"/>
        </w:rPr>
      </w:pPr>
      <w:r w:rsidRPr="00D704FE">
        <w:rPr>
          <w:rFonts w:hint="eastAsia"/>
          <w:strike/>
          <w:color w:val="000000" w:themeColor="text1"/>
        </w:rPr>
        <w:t>推進用管或短管推進用管採用前導式或後推式，如為後推式時，其軸向強度應符合推進之需要。</w:t>
      </w:r>
    </w:p>
    <w:p w14:paraId="54651CC2" w14:textId="77777777" w:rsidR="00F255A5" w:rsidRPr="00D704FE" w:rsidRDefault="00F255A5">
      <w:pPr>
        <w:pStyle w:val="5"/>
        <w:rPr>
          <w:strike/>
          <w:color w:val="000000" w:themeColor="text1"/>
        </w:rPr>
      </w:pPr>
      <w:r w:rsidRPr="00D704FE">
        <w:rPr>
          <w:rFonts w:hint="eastAsia"/>
          <w:strike/>
          <w:color w:val="000000" w:themeColor="text1"/>
        </w:rPr>
        <w:t>接頭</w:t>
      </w:r>
    </w:p>
    <w:p w14:paraId="460D2128" w14:textId="77777777" w:rsidR="00F255A5" w:rsidRPr="00D704FE" w:rsidRDefault="00F255A5">
      <w:pPr>
        <w:pStyle w:val="6"/>
        <w:rPr>
          <w:strike/>
          <w:color w:val="000000" w:themeColor="text1"/>
        </w:rPr>
      </w:pPr>
      <w:r w:rsidRPr="00D704FE">
        <w:rPr>
          <w:rFonts w:hint="eastAsia"/>
          <w:strike/>
          <w:color w:val="000000" w:themeColor="text1"/>
        </w:rPr>
        <w:t>埋設用管之接頭由製造廠設計，乙方應繪製施工製造圖，送審核可後依圖製造。</w:t>
      </w:r>
    </w:p>
    <w:p w14:paraId="00BDDDD7" w14:textId="77777777" w:rsidR="00F255A5" w:rsidRPr="00D704FE" w:rsidRDefault="00F255A5">
      <w:pPr>
        <w:pStyle w:val="6"/>
        <w:rPr>
          <w:strike/>
          <w:color w:val="000000" w:themeColor="text1"/>
        </w:rPr>
      </w:pPr>
      <w:r w:rsidRPr="00D704FE">
        <w:rPr>
          <w:rFonts w:hint="eastAsia"/>
          <w:strike/>
          <w:color w:val="000000" w:themeColor="text1"/>
        </w:rPr>
        <w:t>推進用管採用不銹鋼環套之接頭，其長度為</w:t>
      </w:r>
      <w:smartTag w:uri="urn:schemas-microsoft-com:office:smarttags" w:element="chmetcnv">
        <w:smartTagPr>
          <w:attr w:name="UnitName" w:val="m"/>
          <w:attr w:name="SourceValue" w:val="198"/>
          <w:attr w:name="HasSpace" w:val="False"/>
          <w:attr w:name="Negative" w:val="False"/>
          <w:attr w:name="NumberType" w:val="1"/>
          <w:attr w:name="TCSC" w:val="0"/>
        </w:smartTagPr>
        <w:r w:rsidRPr="00D704FE">
          <w:rPr>
            <w:rFonts w:hint="eastAsia"/>
            <w:strike/>
            <w:color w:val="000000" w:themeColor="text1"/>
          </w:rPr>
          <w:t>198m</w:t>
        </w:r>
      </w:smartTag>
      <w:r w:rsidRPr="00D704FE">
        <w:rPr>
          <w:rFonts w:hint="eastAsia"/>
          <w:strike/>
          <w:color w:val="000000" w:themeColor="text1"/>
        </w:rPr>
        <w:t>m</w:t>
      </w:r>
      <w:r w:rsidRPr="00D704FE">
        <w:rPr>
          <w:rFonts w:hint="eastAsia"/>
          <w:strike/>
          <w:color w:val="000000" w:themeColor="text1"/>
        </w:rPr>
        <w:t>，厚度為</w:t>
      </w:r>
      <w:r w:rsidRPr="00D704FE">
        <w:rPr>
          <w:rFonts w:hint="eastAsia"/>
          <w:strike/>
          <w:color w:val="000000" w:themeColor="text1"/>
        </w:rPr>
        <w:t>2.0</w:t>
      </w:r>
      <w:r w:rsidRPr="00D704FE">
        <w:rPr>
          <w:rFonts w:hint="eastAsia"/>
          <w:strike/>
          <w:color w:val="000000" w:themeColor="text1"/>
        </w:rPr>
        <w:t>±</w:t>
      </w:r>
      <w:smartTag w:uri="urn:schemas-microsoft-com:office:smarttags" w:element="chmetcnv">
        <w:smartTagPr>
          <w:attr w:name="UnitName" w:val="m"/>
          <w:attr w:name="SourceValue" w:val="0.2"/>
          <w:attr w:name="HasSpace" w:val="False"/>
          <w:attr w:name="Negative" w:val="False"/>
          <w:attr w:name="NumberType" w:val="1"/>
          <w:attr w:name="TCSC" w:val="0"/>
        </w:smartTagPr>
        <w:r w:rsidRPr="00D704FE">
          <w:rPr>
            <w:rFonts w:hint="eastAsia"/>
            <w:strike/>
            <w:color w:val="000000" w:themeColor="text1"/>
          </w:rPr>
          <w:t>0.2m</w:t>
        </w:r>
      </w:smartTag>
      <w:r w:rsidRPr="00D704FE">
        <w:rPr>
          <w:rFonts w:hint="eastAsia"/>
          <w:strike/>
          <w:color w:val="000000" w:themeColor="text1"/>
        </w:rPr>
        <w:t>m</w:t>
      </w:r>
      <w:r w:rsidRPr="00D704FE">
        <w:rPr>
          <w:rFonts w:hint="eastAsia"/>
          <w:strike/>
          <w:color w:val="000000" w:themeColor="text1"/>
        </w:rPr>
        <w:t>，材質採用</w:t>
      </w:r>
      <w:r w:rsidRPr="00D704FE">
        <w:rPr>
          <w:strike/>
          <w:color w:val="000000" w:themeColor="text1"/>
        </w:rPr>
        <w:t>CNS 8</w:t>
      </w:r>
      <w:r w:rsidRPr="00D704FE">
        <w:rPr>
          <w:rFonts w:hint="eastAsia"/>
          <w:strike/>
          <w:color w:val="000000" w:themeColor="text1"/>
        </w:rPr>
        <w:t>499</w:t>
      </w:r>
      <w:r w:rsidRPr="00D704FE">
        <w:rPr>
          <w:rFonts w:hint="eastAsia"/>
          <w:strike/>
          <w:color w:val="000000" w:themeColor="text1"/>
        </w:rPr>
        <w:t>之</w:t>
      </w:r>
      <w:r w:rsidRPr="00D704FE">
        <w:rPr>
          <w:strike/>
          <w:color w:val="000000" w:themeColor="text1"/>
        </w:rPr>
        <w:t xml:space="preserve"> </w:t>
      </w:r>
      <w:r w:rsidR="00451F60" w:rsidRPr="00D704FE">
        <w:rPr>
          <w:rFonts w:hint="eastAsia"/>
          <w:strike/>
          <w:color w:val="000000" w:themeColor="text1"/>
        </w:rPr>
        <w:t xml:space="preserve">SUS </w:t>
      </w:r>
      <w:r w:rsidR="00965653" w:rsidRPr="00D704FE">
        <w:rPr>
          <w:rFonts w:hint="eastAsia"/>
          <w:strike/>
          <w:color w:val="000000" w:themeColor="text1"/>
        </w:rPr>
        <w:t>304</w:t>
      </w:r>
      <w:r w:rsidRPr="00D704FE">
        <w:rPr>
          <w:rFonts w:hint="eastAsia"/>
          <w:strike/>
          <w:color w:val="000000" w:themeColor="text1"/>
        </w:rPr>
        <w:t>不銹鋼，焊接處須予磨平，兩端應予倒角，乙方應繪製施工製造圖，送審核可後依圖製造。</w:t>
      </w:r>
    </w:p>
    <w:p w14:paraId="0EF44093" w14:textId="77777777" w:rsidR="00594937" w:rsidRPr="00D704FE" w:rsidRDefault="00594937">
      <w:pPr>
        <w:pStyle w:val="5"/>
        <w:rPr>
          <w:strike/>
          <w:color w:val="000000" w:themeColor="text1"/>
        </w:rPr>
      </w:pPr>
      <w:r w:rsidRPr="00D704FE">
        <w:rPr>
          <w:rFonts w:hint="eastAsia"/>
          <w:strike/>
          <w:color w:val="000000" w:themeColor="text1"/>
        </w:rPr>
        <w:t>接頭</w:t>
      </w:r>
      <w:r w:rsidR="00F255A5" w:rsidRPr="00D704FE">
        <w:rPr>
          <w:rFonts w:hint="eastAsia"/>
          <w:strike/>
          <w:color w:val="000000" w:themeColor="text1"/>
        </w:rPr>
        <w:t>橡膠圈</w:t>
      </w:r>
    </w:p>
    <w:p w14:paraId="4B5DF51C" w14:textId="77777777" w:rsidR="00F255A5" w:rsidRPr="00D704FE" w:rsidRDefault="00F255A5" w:rsidP="00594937">
      <w:pPr>
        <w:pStyle w:val="a4"/>
        <w:rPr>
          <w:strike/>
          <w:color w:val="000000" w:themeColor="text1"/>
        </w:rPr>
      </w:pPr>
      <w:r w:rsidRPr="00D704FE">
        <w:rPr>
          <w:rFonts w:hint="eastAsia"/>
          <w:strike/>
          <w:color w:val="000000" w:themeColor="text1"/>
        </w:rPr>
        <w:t>其形狀與尺度應配合接頭之設計，使安裝後確保不漏水並須符合</w:t>
      </w:r>
      <w:r w:rsidRPr="00D704FE">
        <w:rPr>
          <w:strike/>
          <w:color w:val="000000" w:themeColor="text1"/>
        </w:rPr>
        <w:t xml:space="preserve">CNS </w:t>
      </w:r>
      <w:r w:rsidRPr="00D704FE">
        <w:rPr>
          <w:rFonts w:hint="eastAsia"/>
          <w:strike/>
          <w:color w:val="000000" w:themeColor="text1"/>
        </w:rPr>
        <w:t>3550</w:t>
      </w:r>
      <w:r w:rsidR="007A3FD7" w:rsidRPr="00D704FE">
        <w:rPr>
          <w:rFonts w:hint="eastAsia"/>
          <w:strike/>
          <w:color w:val="000000" w:themeColor="text1"/>
        </w:rPr>
        <w:t>物理性能分類</w:t>
      </w:r>
      <w:r w:rsidR="007A3FD7" w:rsidRPr="00D704FE">
        <w:rPr>
          <w:rFonts w:hint="eastAsia"/>
          <w:strike/>
          <w:color w:val="000000" w:themeColor="text1"/>
        </w:rPr>
        <w:t>[</w:t>
      </w:r>
      <w:r w:rsidR="00BD539C" w:rsidRPr="00D704FE">
        <w:rPr>
          <w:strike/>
          <w:color w:val="000000" w:themeColor="text1"/>
        </w:rPr>
        <w:t>B</w:t>
      </w:r>
      <w:r w:rsidR="0041751C" w:rsidRPr="00D704FE">
        <w:rPr>
          <w:rFonts w:hint="eastAsia"/>
          <w:strike/>
          <w:color w:val="000000" w:themeColor="text1"/>
        </w:rPr>
        <w:t>DH50462 B2-4</w:t>
      </w:r>
      <w:r w:rsidR="007A3FD7" w:rsidRPr="00D704FE">
        <w:rPr>
          <w:rFonts w:hint="eastAsia"/>
          <w:strike/>
          <w:color w:val="000000" w:themeColor="text1"/>
        </w:rPr>
        <w:t>]</w:t>
      </w:r>
      <w:r w:rsidR="007A3FD7" w:rsidRPr="00D704FE">
        <w:rPr>
          <w:rFonts w:hint="eastAsia"/>
          <w:strike/>
          <w:color w:val="000000" w:themeColor="text1"/>
        </w:rPr>
        <w:t>之規定</w:t>
      </w:r>
      <w:r w:rsidRPr="00D704FE">
        <w:rPr>
          <w:rFonts w:hint="eastAsia"/>
          <w:strike/>
          <w:color w:val="000000" w:themeColor="text1"/>
        </w:rPr>
        <w:t>。</w:t>
      </w:r>
    </w:p>
    <w:p w14:paraId="6E9110DE" w14:textId="77777777" w:rsidR="00594937" w:rsidRPr="00D704FE" w:rsidRDefault="00F255A5">
      <w:pPr>
        <w:pStyle w:val="5"/>
        <w:rPr>
          <w:strike/>
          <w:color w:val="000000" w:themeColor="text1"/>
        </w:rPr>
      </w:pPr>
      <w:r w:rsidRPr="00D704FE">
        <w:rPr>
          <w:rFonts w:hint="eastAsia"/>
          <w:strike/>
          <w:color w:val="000000" w:themeColor="text1"/>
        </w:rPr>
        <w:t>標示</w:t>
      </w:r>
    </w:p>
    <w:p w14:paraId="4E410723" w14:textId="77777777" w:rsidR="00F255A5" w:rsidRPr="00D704FE" w:rsidRDefault="00F255A5" w:rsidP="00594937">
      <w:pPr>
        <w:pStyle w:val="a4"/>
        <w:rPr>
          <w:strike/>
          <w:color w:val="000000" w:themeColor="text1"/>
        </w:rPr>
      </w:pPr>
      <w:r w:rsidRPr="00D704FE">
        <w:rPr>
          <w:rFonts w:hint="eastAsia"/>
          <w:strike/>
          <w:color w:val="000000" w:themeColor="text1"/>
        </w:rPr>
        <w:t>依</w:t>
      </w:r>
      <w:r w:rsidRPr="00D704FE">
        <w:rPr>
          <w:strike/>
          <w:color w:val="000000" w:themeColor="text1"/>
        </w:rPr>
        <w:t>CNS</w:t>
      </w:r>
      <w:r w:rsidRPr="00D704FE">
        <w:rPr>
          <w:rFonts w:hint="eastAsia"/>
          <w:strike/>
          <w:color w:val="000000" w:themeColor="text1"/>
        </w:rPr>
        <w:t xml:space="preserve"> 11646</w:t>
      </w:r>
      <w:r w:rsidRPr="00D704FE">
        <w:rPr>
          <w:rFonts w:hint="eastAsia"/>
          <w:strike/>
          <w:color w:val="000000" w:themeColor="text1"/>
        </w:rPr>
        <w:t>之規定辦理。</w:t>
      </w:r>
    </w:p>
    <w:p w14:paraId="2FBBB889" w14:textId="77777777" w:rsidR="00F255A5" w:rsidRPr="00D704FE" w:rsidRDefault="00F255A5">
      <w:pPr>
        <w:pStyle w:val="5"/>
        <w:rPr>
          <w:strike/>
          <w:color w:val="000000" w:themeColor="text1"/>
        </w:rPr>
      </w:pPr>
      <w:r w:rsidRPr="00D704FE">
        <w:rPr>
          <w:rFonts w:hint="eastAsia"/>
          <w:strike/>
          <w:color w:val="000000" w:themeColor="text1"/>
        </w:rPr>
        <w:t>檢驗</w:t>
      </w:r>
    </w:p>
    <w:p w14:paraId="4FA32C0C" w14:textId="77777777" w:rsidR="00F255A5" w:rsidRPr="00D704FE" w:rsidRDefault="00F255A5">
      <w:pPr>
        <w:pStyle w:val="6"/>
        <w:rPr>
          <w:strike/>
          <w:color w:val="000000" w:themeColor="text1"/>
        </w:rPr>
      </w:pPr>
      <w:r w:rsidRPr="00D704FE">
        <w:rPr>
          <w:rFonts w:hint="eastAsia"/>
          <w:strike/>
          <w:color w:val="000000" w:themeColor="text1"/>
        </w:rPr>
        <w:t>抽樣頻率</w:t>
      </w:r>
    </w:p>
    <w:p w14:paraId="41DD9EC0" w14:textId="77777777" w:rsidR="00F255A5" w:rsidRPr="00D704FE" w:rsidRDefault="00F255A5">
      <w:pPr>
        <w:pStyle w:val="8"/>
        <w:rPr>
          <w:strike/>
          <w:color w:val="000000" w:themeColor="text1"/>
        </w:rPr>
      </w:pPr>
      <w:r w:rsidRPr="00D704FE">
        <w:rPr>
          <w:rFonts w:hint="eastAsia"/>
          <w:strike/>
          <w:color w:val="000000" w:themeColor="text1"/>
        </w:rPr>
        <w:t>管身部分以相同型別、類別、等級、尺度之管，製造成型時連續生產者每</w:t>
      </w:r>
      <w:r w:rsidRPr="00D704FE">
        <w:rPr>
          <w:rFonts w:hint="eastAsia"/>
          <w:strike/>
          <w:color w:val="000000" w:themeColor="text1"/>
        </w:rPr>
        <w:t>[</w:t>
      </w:r>
      <w:smartTag w:uri="urn:schemas-microsoft-com:office:smarttags" w:element="chmetcnv">
        <w:smartTagPr>
          <w:attr w:name="UnitName" w:val="m"/>
          <w:attr w:name="SourceValue" w:val="1200"/>
          <w:attr w:name="HasSpace" w:val="False"/>
          <w:attr w:name="Negative" w:val="False"/>
          <w:attr w:name="NumberType" w:val="1"/>
          <w:attr w:name="TCSC" w:val="0"/>
        </w:smartTagPr>
        <w:r w:rsidRPr="00D704FE">
          <w:rPr>
            <w:rFonts w:hint="eastAsia"/>
            <w:strike/>
            <w:color w:val="000000" w:themeColor="text1"/>
          </w:rPr>
          <w:t>1200m</w:t>
        </w:r>
      </w:smartTag>
      <w:r w:rsidRPr="00D704FE">
        <w:rPr>
          <w:rFonts w:hint="eastAsia"/>
          <w:strike/>
          <w:color w:val="000000" w:themeColor="text1"/>
        </w:rPr>
        <w:t>]</w:t>
      </w:r>
      <w:r w:rsidRPr="00D704FE">
        <w:rPr>
          <w:rFonts w:hint="eastAsia"/>
          <w:strike/>
          <w:color w:val="000000" w:themeColor="text1"/>
        </w:rPr>
        <w:t>長度為</w:t>
      </w:r>
      <w:r w:rsidRPr="00D704FE">
        <w:rPr>
          <w:rFonts w:hint="eastAsia"/>
          <w:strike/>
          <w:color w:val="000000" w:themeColor="text1"/>
        </w:rPr>
        <w:t>1</w:t>
      </w:r>
      <w:r w:rsidRPr="00D704FE">
        <w:rPr>
          <w:rFonts w:hint="eastAsia"/>
          <w:strike/>
          <w:color w:val="000000" w:themeColor="text1"/>
        </w:rPr>
        <w:t>批，逐支生產者每</w:t>
      </w:r>
      <w:r w:rsidRPr="00D704FE">
        <w:rPr>
          <w:rFonts w:hint="eastAsia"/>
          <w:strike/>
          <w:color w:val="000000" w:themeColor="text1"/>
        </w:rPr>
        <w:t>[200]</w:t>
      </w:r>
      <w:r w:rsidRPr="00D704FE">
        <w:rPr>
          <w:rFonts w:hint="eastAsia"/>
          <w:strike/>
          <w:color w:val="000000" w:themeColor="text1"/>
        </w:rPr>
        <w:t>支為</w:t>
      </w:r>
      <w:r w:rsidRPr="00D704FE">
        <w:rPr>
          <w:rFonts w:hint="eastAsia"/>
          <w:strike/>
          <w:color w:val="000000" w:themeColor="text1"/>
        </w:rPr>
        <w:t>1</w:t>
      </w:r>
      <w:r w:rsidRPr="00D704FE">
        <w:rPr>
          <w:rFonts w:hint="eastAsia"/>
          <w:strike/>
          <w:color w:val="000000" w:themeColor="text1"/>
        </w:rPr>
        <w:t>批【依「工程材料檢</w:t>
      </w:r>
      <w:r w:rsidRPr="00D704FE">
        <w:rPr>
          <w:rFonts w:hint="eastAsia"/>
          <w:strike/>
          <w:color w:val="000000" w:themeColor="text1"/>
        </w:rPr>
        <w:t>(</w:t>
      </w:r>
      <w:r w:rsidRPr="00D704FE">
        <w:rPr>
          <w:rFonts w:hint="eastAsia"/>
          <w:strike/>
          <w:color w:val="000000" w:themeColor="text1"/>
        </w:rPr>
        <w:t>試</w:t>
      </w:r>
      <w:r w:rsidRPr="00D704FE">
        <w:rPr>
          <w:rFonts w:hint="eastAsia"/>
          <w:strike/>
          <w:color w:val="000000" w:themeColor="text1"/>
        </w:rPr>
        <w:t>)</w:t>
      </w:r>
      <w:r w:rsidRPr="00D704FE">
        <w:rPr>
          <w:rFonts w:hint="eastAsia"/>
          <w:strike/>
          <w:color w:val="000000" w:themeColor="text1"/>
        </w:rPr>
        <w:t>驗總表」所規定之數量為</w:t>
      </w:r>
      <w:r w:rsidRPr="00D704FE">
        <w:rPr>
          <w:rFonts w:hint="eastAsia"/>
          <w:strike/>
          <w:color w:val="000000" w:themeColor="text1"/>
        </w:rPr>
        <w:t>1</w:t>
      </w:r>
      <w:r w:rsidRPr="00D704FE">
        <w:rPr>
          <w:rFonts w:hint="eastAsia"/>
          <w:strike/>
          <w:color w:val="000000" w:themeColor="text1"/>
        </w:rPr>
        <w:t>批】；未達上述抽樣規定數目者視同上述規定為</w:t>
      </w:r>
      <w:r w:rsidRPr="00D704FE">
        <w:rPr>
          <w:rFonts w:hint="eastAsia"/>
          <w:strike/>
          <w:color w:val="000000" w:themeColor="text1"/>
        </w:rPr>
        <w:t>1</w:t>
      </w:r>
      <w:r w:rsidRPr="00D704FE">
        <w:rPr>
          <w:rFonts w:hint="eastAsia"/>
          <w:strike/>
          <w:color w:val="000000" w:themeColor="text1"/>
        </w:rPr>
        <w:t>批，每批切取</w:t>
      </w:r>
      <w:r w:rsidRPr="00D704FE">
        <w:rPr>
          <w:rFonts w:hint="eastAsia"/>
          <w:strike/>
          <w:color w:val="000000" w:themeColor="text1"/>
        </w:rPr>
        <w:t>1</w:t>
      </w:r>
      <w:r w:rsidRPr="00D704FE">
        <w:rPr>
          <w:rFonts w:hint="eastAsia"/>
          <w:strike/>
          <w:color w:val="000000" w:themeColor="text1"/>
        </w:rPr>
        <w:t>段辦理檢驗。若該批檢驗不合格可在同</w:t>
      </w:r>
      <w:r w:rsidRPr="00D704FE">
        <w:rPr>
          <w:rFonts w:hint="eastAsia"/>
          <w:strike/>
          <w:color w:val="000000" w:themeColor="text1"/>
        </w:rPr>
        <w:t>1</w:t>
      </w:r>
      <w:r w:rsidRPr="00D704FE">
        <w:rPr>
          <w:rFonts w:hint="eastAsia"/>
          <w:strike/>
          <w:color w:val="000000" w:themeColor="text1"/>
        </w:rPr>
        <w:t>批內加倍抽樣再試驗</w:t>
      </w:r>
      <w:r w:rsidRPr="00D704FE">
        <w:rPr>
          <w:rFonts w:hint="eastAsia"/>
          <w:strike/>
          <w:color w:val="000000" w:themeColor="text1"/>
        </w:rPr>
        <w:t>1</w:t>
      </w:r>
      <w:r w:rsidRPr="00D704FE">
        <w:rPr>
          <w:rFonts w:hint="eastAsia"/>
          <w:strike/>
          <w:color w:val="000000" w:themeColor="text1"/>
        </w:rPr>
        <w:t>次，但須全數合格才算合格，否則該批視為不合格應另加標記整批剔除，不得混用。</w:t>
      </w:r>
    </w:p>
    <w:p w14:paraId="6E201625" w14:textId="77777777" w:rsidR="00F255A5" w:rsidRPr="00D704FE" w:rsidRDefault="00F255A5">
      <w:pPr>
        <w:pStyle w:val="8"/>
        <w:rPr>
          <w:strike/>
          <w:color w:val="000000" w:themeColor="text1"/>
        </w:rPr>
      </w:pPr>
      <w:r w:rsidRPr="00D704FE">
        <w:rPr>
          <w:rFonts w:hint="eastAsia"/>
          <w:strike/>
          <w:color w:val="000000" w:themeColor="text1"/>
        </w:rPr>
        <w:t>接頭膠圈每</w:t>
      </w:r>
      <w:r w:rsidRPr="00D704FE">
        <w:rPr>
          <w:rFonts w:hint="eastAsia"/>
          <w:strike/>
          <w:color w:val="000000" w:themeColor="text1"/>
        </w:rPr>
        <w:t>[600]m</w:t>
      </w:r>
      <w:r w:rsidRPr="00D704FE">
        <w:rPr>
          <w:rFonts w:hint="eastAsia"/>
          <w:strike/>
          <w:color w:val="000000" w:themeColor="text1"/>
        </w:rPr>
        <w:t>之膠圈長度為</w:t>
      </w:r>
      <w:r w:rsidRPr="00D704FE">
        <w:rPr>
          <w:rFonts w:hint="eastAsia"/>
          <w:strike/>
          <w:color w:val="000000" w:themeColor="text1"/>
        </w:rPr>
        <w:t>1</w:t>
      </w:r>
      <w:r w:rsidRPr="00D704FE">
        <w:rPr>
          <w:rFonts w:hint="eastAsia"/>
          <w:strike/>
          <w:color w:val="000000" w:themeColor="text1"/>
        </w:rPr>
        <w:t>批【依「工程材料檢</w:t>
      </w:r>
      <w:r w:rsidRPr="00D704FE">
        <w:rPr>
          <w:rFonts w:hint="eastAsia"/>
          <w:strike/>
          <w:color w:val="000000" w:themeColor="text1"/>
        </w:rPr>
        <w:t>(</w:t>
      </w:r>
      <w:r w:rsidRPr="00D704FE">
        <w:rPr>
          <w:rFonts w:hint="eastAsia"/>
          <w:strike/>
          <w:color w:val="000000" w:themeColor="text1"/>
        </w:rPr>
        <w:t>試</w:t>
      </w:r>
      <w:r w:rsidRPr="00D704FE">
        <w:rPr>
          <w:rFonts w:hint="eastAsia"/>
          <w:strike/>
          <w:color w:val="000000" w:themeColor="text1"/>
        </w:rPr>
        <w:t>)</w:t>
      </w:r>
      <w:r w:rsidRPr="00D704FE">
        <w:rPr>
          <w:rFonts w:hint="eastAsia"/>
          <w:strike/>
          <w:color w:val="000000" w:themeColor="text1"/>
        </w:rPr>
        <w:t>驗總表」所規定之數量為</w:t>
      </w:r>
      <w:r w:rsidRPr="00D704FE">
        <w:rPr>
          <w:rFonts w:hint="eastAsia"/>
          <w:strike/>
          <w:color w:val="000000" w:themeColor="text1"/>
        </w:rPr>
        <w:t>1</w:t>
      </w:r>
      <w:r w:rsidRPr="00D704FE">
        <w:rPr>
          <w:rFonts w:hint="eastAsia"/>
          <w:strike/>
          <w:color w:val="000000" w:themeColor="text1"/>
        </w:rPr>
        <w:t>批】，推進用之不銹鋼環套頭檢驗每</w:t>
      </w:r>
      <w:r w:rsidRPr="00D704FE">
        <w:rPr>
          <w:rFonts w:hint="eastAsia"/>
          <w:strike/>
          <w:color w:val="000000" w:themeColor="text1"/>
        </w:rPr>
        <w:t>[200]</w:t>
      </w:r>
      <w:r w:rsidRPr="00D704FE">
        <w:rPr>
          <w:rFonts w:hint="eastAsia"/>
          <w:strike/>
          <w:color w:val="000000" w:themeColor="text1"/>
        </w:rPr>
        <w:t>個為</w:t>
      </w:r>
      <w:r w:rsidRPr="00D704FE">
        <w:rPr>
          <w:rFonts w:hint="eastAsia"/>
          <w:strike/>
          <w:color w:val="000000" w:themeColor="text1"/>
        </w:rPr>
        <w:t>1</w:t>
      </w:r>
      <w:r w:rsidRPr="00D704FE">
        <w:rPr>
          <w:rFonts w:hint="eastAsia"/>
          <w:strike/>
          <w:color w:val="000000" w:themeColor="text1"/>
        </w:rPr>
        <w:t>批【依「工程材料檢</w:t>
      </w:r>
      <w:r w:rsidRPr="00D704FE">
        <w:rPr>
          <w:rFonts w:hint="eastAsia"/>
          <w:strike/>
          <w:color w:val="000000" w:themeColor="text1"/>
        </w:rPr>
        <w:t>(</w:t>
      </w:r>
      <w:r w:rsidRPr="00D704FE">
        <w:rPr>
          <w:rFonts w:hint="eastAsia"/>
          <w:strike/>
          <w:color w:val="000000" w:themeColor="text1"/>
        </w:rPr>
        <w:t>試</w:t>
      </w:r>
      <w:r w:rsidRPr="00D704FE">
        <w:rPr>
          <w:rFonts w:hint="eastAsia"/>
          <w:strike/>
          <w:color w:val="000000" w:themeColor="text1"/>
        </w:rPr>
        <w:t>)</w:t>
      </w:r>
      <w:r w:rsidRPr="00D704FE">
        <w:rPr>
          <w:rFonts w:hint="eastAsia"/>
          <w:strike/>
          <w:color w:val="000000" w:themeColor="text1"/>
        </w:rPr>
        <w:t>驗總表」所規定之數量為</w:t>
      </w:r>
      <w:r w:rsidRPr="00D704FE">
        <w:rPr>
          <w:rFonts w:hint="eastAsia"/>
          <w:strike/>
          <w:color w:val="000000" w:themeColor="text1"/>
        </w:rPr>
        <w:t>1</w:t>
      </w:r>
      <w:r w:rsidRPr="00D704FE">
        <w:rPr>
          <w:rFonts w:hint="eastAsia"/>
          <w:strike/>
          <w:color w:val="000000" w:themeColor="text1"/>
        </w:rPr>
        <w:t>批】，未達上述</w:t>
      </w:r>
      <w:r w:rsidRPr="00D704FE">
        <w:rPr>
          <w:rFonts w:hint="eastAsia"/>
          <w:strike/>
          <w:color w:val="000000" w:themeColor="text1"/>
        </w:rPr>
        <w:lastRenderedPageBreak/>
        <w:t>抽樣規定數目者視同上述規定為</w:t>
      </w:r>
      <w:r w:rsidRPr="00D704FE">
        <w:rPr>
          <w:rFonts w:hint="eastAsia"/>
          <w:strike/>
          <w:color w:val="000000" w:themeColor="text1"/>
        </w:rPr>
        <w:t>1</w:t>
      </w:r>
      <w:r w:rsidRPr="00D704FE">
        <w:rPr>
          <w:rFonts w:hint="eastAsia"/>
          <w:strike/>
          <w:color w:val="000000" w:themeColor="text1"/>
        </w:rPr>
        <w:t>批，每批抽取</w:t>
      </w:r>
      <w:r w:rsidRPr="00D704FE">
        <w:rPr>
          <w:rFonts w:hint="eastAsia"/>
          <w:strike/>
          <w:color w:val="000000" w:themeColor="text1"/>
        </w:rPr>
        <w:t>1</w:t>
      </w:r>
      <w:r w:rsidRPr="00D704FE">
        <w:rPr>
          <w:rFonts w:hint="eastAsia"/>
          <w:strike/>
          <w:color w:val="000000" w:themeColor="text1"/>
        </w:rPr>
        <w:t>條</w:t>
      </w:r>
      <w:r w:rsidRPr="00D704FE">
        <w:rPr>
          <w:rFonts w:hint="eastAsia"/>
          <w:strike/>
          <w:color w:val="000000" w:themeColor="text1"/>
        </w:rPr>
        <w:t>(</w:t>
      </w:r>
      <w:r w:rsidRPr="00D704FE">
        <w:rPr>
          <w:rFonts w:hint="eastAsia"/>
          <w:strike/>
          <w:color w:val="000000" w:themeColor="text1"/>
        </w:rPr>
        <w:t>個</w:t>
      </w:r>
      <w:r w:rsidRPr="00D704FE">
        <w:rPr>
          <w:rFonts w:hint="eastAsia"/>
          <w:strike/>
          <w:color w:val="000000" w:themeColor="text1"/>
        </w:rPr>
        <w:t>)</w:t>
      </w:r>
      <w:r w:rsidRPr="00D704FE">
        <w:rPr>
          <w:rFonts w:hint="eastAsia"/>
          <w:strike/>
          <w:color w:val="000000" w:themeColor="text1"/>
        </w:rPr>
        <w:t>辦理檢驗，若該批檢驗不合格可在同</w:t>
      </w:r>
      <w:r w:rsidRPr="00D704FE">
        <w:rPr>
          <w:rFonts w:hint="eastAsia"/>
          <w:strike/>
          <w:color w:val="000000" w:themeColor="text1"/>
        </w:rPr>
        <w:t>1</w:t>
      </w:r>
      <w:r w:rsidRPr="00D704FE">
        <w:rPr>
          <w:rFonts w:hint="eastAsia"/>
          <w:strike/>
          <w:color w:val="000000" w:themeColor="text1"/>
        </w:rPr>
        <w:t>批內加倍抽樣再試驗</w:t>
      </w:r>
      <w:r w:rsidRPr="00D704FE">
        <w:rPr>
          <w:rFonts w:hint="eastAsia"/>
          <w:strike/>
          <w:color w:val="000000" w:themeColor="text1"/>
        </w:rPr>
        <w:t>1</w:t>
      </w:r>
      <w:r w:rsidRPr="00D704FE">
        <w:rPr>
          <w:rFonts w:hint="eastAsia"/>
          <w:strike/>
          <w:color w:val="000000" w:themeColor="text1"/>
        </w:rPr>
        <w:t>次，但須全數合格方得使用於本工程，否則該批視為不合格應另加標記整批剔除，不得混用。</w:t>
      </w:r>
    </w:p>
    <w:p w14:paraId="5FFE86F2" w14:textId="77777777" w:rsidR="00F255A5" w:rsidRPr="00D704FE" w:rsidRDefault="00F255A5">
      <w:pPr>
        <w:pStyle w:val="6"/>
        <w:rPr>
          <w:strike/>
          <w:color w:val="000000" w:themeColor="text1"/>
        </w:rPr>
      </w:pPr>
      <w:r w:rsidRPr="00D704FE">
        <w:rPr>
          <w:rFonts w:hint="eastAsia"/>
          <w:strike/>
          <w:color w:val="000000" w:themeColor="text1"/>
        </w:rPr>
        <w:t>管身檢驗</w:t>
      </w:r>
    </w:p>
    <w:p w14:paraId="428BD558" w14:textId="77777777" w:rsidR="00F255A5" w:rsidRPr="00D704FE" w:rsidRDefault="00F255A5">
      <w:pPr>
        <w:pStyle w:val="10"/>
        <w:rPr>
          <w:strike/>
          <w:color w:val="000000" w:themeColor="text1"/>
        </w:rPr>
      </w:pPr>
      <w:r w:rsidRPr="00D704FE">
        <w:rPr>
          <w:rFonts w:hint="eastAsia"/>
          <w:strike/>
          <w:color w:val="000000" w:themeColor="text1"/>
        </w:rPr>
        <w:t>依</w:t>
      </w:r>
      <w:r w:rsidRPr="00D704FE">
        <w:rPr>
          <w:rFonts w:hint="eastAsia"/>
          <w:strike/>
          <w:color w:val="000000" w:themeColor="text1"/>
        </w:rPr>
        <w:t>CNS</w:t>
      </w:r>
      <w:r w:rsidRPr="00D704FE">
        <w:rPr>
          <w:strike/>
          <w:color w:val="000000" w:themeColor="text1"/>
        </w:rPr>
        <w:t xml:space="preserve"> 11646</w:t>
      </w:r>
      <w:r w:rsidRPr="00D704FE">
        <w:rPr>
          <w:rFonts w:hint="eastAsia"/>
          <w:strike/>
          <w:color w:val="000000" w:themeColor="text1"/>
        </w:rPr>
        <w:t>之規定辦理抽樣及檢驗尺度、耐化學性、耐水壓、剛性、環向抗拉強度及軸向強度等項</w:t>
      </w:r>
      <w:r w:rsidRPr="00D704FE">
        <w:rPr>
          <w:strike/>
          <w:color w:val="000000" w:themeColor="text1"/>
        </w:rPr>
        <w:t>。</w:t>
      </w:r>
    </w:p>
    <w:p w14:paraId="09846C3C" w14:textId="77777777" w:rsidR="00F255A5" w:rsidRPr="00D704FE" w:rsidRDefault="00594937">
      <w:pPr>
        <w:pStyle w:val="6"/>
        <w:rPr>
          <w:strike/>
          <w:color w:val="000000" w:themeColor="text1"/>
        </w:rPr>
      </w:pPr>
      <w:r w:rsidRPr="00D704FE">
        <w:rPr>
          <w:rFonts w:hint="eastAsia"/>
          <w:strike/>
          <w:color w:val="000000" w:themeColor="text1"/>
        </w:rPr>
        <w:t>接頭</w:t>
      </w:r>
      <w:r w:rsidR="00F255A5" w:rsidRPr="00D704FE">
        <w:rPr>
          <w:rFonts w:hint="eastAsia"/>
          <w:strike/>
          <w:color w:val="000000" w:themeColor="text1"/>
        </w:rPr>
        <w:t>橡膠圈檢驗</w:t>
      </w:r>
    </w:p>
    <w:p w14:paraId="3838F66A" w14:textId="77777777" w:rsidR="007A3FD7" w:rsidRPr="00D704FE" w:rsidRDefault="007A3FD7" w:rsidP="007A3FD7">
      <w:pPr>
        <w:pStyle w:val="10"/>
        <w:rPr>
          <w:strike/>
          <w:color w:val="000000" w:themeColor="text1"/>
        </w:rPr>
      </w:pPr>
      <w:r w:rsidRPr="00D704FE">
        <w:rPr>
          <w:rFonts w:hint="eastAsia"/>
          <w:strike/>
          <w:color w:val="000000" w:themeColor="text1"/>
        </w:rPr>
        <w:t>依</w:t>
      </w:r>
      <w:r w:rsidRPr="00D704FE">
        <w:rPr>
          <w:strike/>
          <w:color w:val="000000" w:themeColor="text1"/>
        </w:rPr>
        <w:t xml:space="preserve">CNS </w:t>
      </w:r>
      <w:r w:rsidRPr="00D704FE">
        <w:rPr>
          <w:rFonts w:hint="eastAsia"/>
          <w:strike/>
          <w:color w:val="000000" w:themeColor="text1"/>
        </w:rPr>
        <w:t xml:space="preserve">3550 </w:t>
      </w:r>
      <w:r w:rsidRPr="00D704FE">
        <w:rPr>
          <w:rFonts w:hint="eastAsia"/>
          <w:strike/>
          <w:color w:val="000000" w:themeColor="text1"/>
        </w:rPr>
        <w:t>規定辦理耐熱性、耐油性、耐低溫性、機械性能等試驗。</w:t>
      </w:r>
    </w:p>
    <w:p w14:paraId="7C521852" w14:textId="77777777" w:rsidR="00F255A5" w:rsidRPr="00D704FE" w:rsidRDefault="00F255A5">
      <w:pPr>
        <w:pStyle w:val="6"/>
        <w:rPr>
          <w:strike/>
          <w:color w:val="000000" w:themeColor="text1"/>
        </w:rPr>
      </w:pPr>
      <w:r w:rsidRPr="00D704FE">
        <w:rPr>
          <w:rFonts w:hint="eastAsia"/>
          <w:strike/>
          <w:color w:val="000000" w:themeColor="text1"/>
        </w:rPr>
        <w:t>其他檢驗</w:t>
      </w:r>
    </w:p>
    <w:p w14:paraId="747BFD7E" w14:textId="77777777" w:rsidR="00F255A5" w:rsidRPr="00D704FE" w:rsidRDefault="00F255A5">
      <w:pPr>
        <w:pStyle w:val="10"/>
        <w:rPr>
          <w:strike/>
          <w:color w:val="000000" w:themeColor="text1"/>
        </w:rPr>
      </w:pPr>
      <w:r w:rsidRPr="00D704FE">
        <w:rPr>
          <w:rFonts w:hint="eastAsia"/>
          <w:strike/>
          <w:color w:val="000000" w:themeColor="text1"/>
        </w:rPr>
        <w:t>推進用之不銹鋼環套頭除檢驗其尺度外應依照</w:t>
      </w:r>
      <w:r w:rsidRPr="00D704FE">
        <w:rPr>
          <w:strike/>
          <w:color w:val="000000" w:themeColor="text1"/>
        </w:rPr>
        <w:t xml:space="preserve">CNS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D704FE">
          <w:rPr>
            <w:strike/>
            <w:color w:val="000000" w:themeColor="text1"/>
          </w:rPr>
          <w:t>8</w:t>
        </w:r>
        <w:r w:rsidRPr="00D704FE">
          <w:rPr>
            <w:rFonts w:hint="eastAsia"/>
            <w:strike/>
            <w:color w:val="000000" w:themeColor="text1"/>
          </w:rPr>
          <w:t>499</w:t>
        </w:r>
        <w:r w:rsidRPr="00D704FE">
          <w:rPr>
            <w:strike/>
            <w:color w:val="000000" w:themeColor="text1"/>
          </w:rPr>
          <w:t xml:space="preserve"> G</w:t>
        </w:r>
      </w:smartTag>
      <w:r w:rsidRPr="00D704FE">
        <w:rPr>
          <w:rFonts w:hint="eastAsia"/>
          <w:strike/>
          <w:color w:val="000000" w:themeColor="text1"/>
        </w:rPr>
        <w:t>3164</w:t>
      </w:r>
      <w:r w:rsidRPr="00D704FE">
        <w:rPr>
          <w:strike/>
          <w:color w:val="000000" w:themeColor="text1"/>
        </w:rPr>
        <w:t>「</w:t>
      </w:r>
      <w:r w:rsidRPr="00D704FE">
        <w:rPr>
          <w:rFonts w:hint="eastAsia"/>
          <w:strike/>
          <w:color w:val="000000" w:themeColor="text1"/>
        </w:rPr>
        <w:t>冷軋不銹鋼鋼板、鋼片及鋼帶</w:t>
      </w:r>
      <w:r w:rsidRPr="00D704FE">
        <w:rPr>
          <w:strike/>
          <w:color w:val="000000" w:themeColor="text1"/>
        </w:rPr>
        <w:t>」</w:t>
      </w:r>
      <w:r w:rsidRPr="00D704FE">
        <w:rPr>
          <w:rFonts w:hint="eastAsia"/>
          <w:strike/>
          <w:color w:val="000000" w:themeColor="text1"/>
        </w:rPr>
        <w:t>之規定辦理。</w:t>
      </w:r>
    </w:p>
    <w:p w14:paraId="53B8C6C7" w14:textId="77777777" w:rsidR="00F255A5" w:rsidRPr="000C3C66" w:rsidRDefault="00F255A5"/>
    <w:p w14:paraId="72AEB1CE" w14:textId="77777777" w:rsidR="00F255A5" w:rsidRPr="000C3C66" w:rsidRDefault="00F255A5">
      <w:pPr>
        <w:pStyle w:val="4"/>
      </w:pPr>
      <w:r w:rsidRPr="000C3C66">
        <w:rPr>
          <w:rFonts w:hint="eastAsia"/>
        </w:rPr>
        <w:t>聚氯乙烯塑膠硬質管</w:t>
      </w:r>
    </w:p>
    <w:p w14:paraId="32E83328" w14:textId="77777777" w:rsidR="00F255A5" w:rsidRPr="000C3C66" w:rsidRDefault="00F255A5">
      <w:pPr>
        <w:pStyle w:val="5"/>
      </w:pPr>
      <w:r w:rsidRPr="000C3C66">
        <w:rPr>
          <w:rFonts w:hint="eastAsia"/>
        </w:rPr>
        <w:t>規格</w:t>
      </w:r>
    </w:p>
    <w:p w14:paraId="10FF612C" w14:textId="77777777" w:rsidR="00F255A5" w:rsidRPr="000C3C66" w:rsidRDefault="00F255A5">
      <w:pPr>
        <w:pStyle w:val="6"/>
      </w:pPr>
      <w:r w:rsidRPr="000C3C66">
        <w:rPr>
          <w:rFonts w:hint="eastAsia"/>
        </w:rPr>
        <w:t>埋設用聚氯乙烯塑膠硬質管應依</w:t>
      </w:r>
      <w:r w:rsidRPr="000C3C66">
        <w:t>C</w:t>
      </w:r>
      <w:r w:rsidRPr="000C3C66">
        <w:rPr>
          <w:rFonts w:hint="eastAsia"/>
        </w:rPr>
        <w:t>NS</w:t>
      </w:r>
      <w:r w:rsidRPr="000C3C66">
        <w:t xml:space="preserve"> 1298</w:t>
      </w:r>
      <w:r w:rsidRPr="000C3C66">
        <w:rPr>
          <w:rFonts w:hint="eastAsia"/>
        </w:rPr>
        <w:t xml:space="preserve"> </w:t>
      </w:r>
      <w:r w:rsidRPr="000C3C66">
        <w:t>K3004</w:t>
      </w:r>
      <w:r w:rsidRPr="000C3C66">
        <w:t>「</w:t>
      </w:r>
      <w:r w:rsidRPr="000C3C66">
        <w:rPr>
          <w:rFonts w:hint="eastAsia"/>
        </w:rPr>
        <w:t>聚氯乙烯塑膠硬質管</w:t>
      </w:r>
      <w:r w:rsidRPr="000C3C66">
        <w:t>」</w:t>
      </w:r>
      <w:r w:rsidRPr="000C3C66">
        <w:t>B</w:t>
      </w:r>
      <w:r w:rsidRPr="000C3C66">
        <w:rPr>
          <w:rFonts w:hint="eastAsia"/>
        </w:rPr>
        <w:t>管之標準製造</w:t>
      </w:r>
      <w:r w:rsidRPr="000C3C66">
        <w:t>，</w:t>
      </w:r>
      <w:r w:rsidRPr="000C3C66">
        <w:rPr>
          <w:rFonts w:hint="eastAsia"/>
        </w:rPr>
        <w:t>其顏色為橘色。在內徑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。除設計圖說另有規定外，其長度在</w:t>
      </w:r>
      <w:r w:rsidRPr="000C3C66">
        <w:rPr>
          <w:rFonts w:hint="eastAsia"/>
        </w:rPr>
        <w:t>5~</w:t>
      </w:r>
      <w:smartTag w:uri="urn:schemas-microsoft-com:office:smarttags" w:element="chmetcnv">
        <w:smartTagPr>
          <w:attr w:name="UnitName" w:val="m"/>
          <w:attr w:name="SourceValue" w:val="7"/>
          <w:attr w:name="HasSpace" w:val="False"/>
          <w:attr w:name="Negative" w:val="False"/>
          <w:attr w:name="NumberType" w:val="1"/>
          <w:attr w:name="TCSC" w:val="0"/>
        </w:smartTagPr>
        <w:r w:rsidRPr="000C3C66">
          <w:rPr>
            <w:rFonts w:hint="eastAsia"/>
          </w:rPr>
          <w:t>7m</w:t>
        </w:r>
      </w:smartTag>
      <w:r w:rsidRPr="000C3C66">
        <w:rPr>
          <w:rFonts w:hint="eastAsia"/>
        </w:rPr>
        <w:t>之間，由製造廠自行決定</w:t>
      </w:r>
      <w:r w:rsidRPr="000C3C66">
        <w:t>。</w:t>
      </w:r>
    </w:p>
    <w:p w14:paraId="303F8E15" w14:textId="77777777" w:rsidR="00F255A5" w:rsidRPr="000C3C66" w:rsidRDefault="00F255A5">
      <w:pPr>
        <w:pStyle w:val="6"/>
      </w:pPr>
      <w:r w:rsidRPr="000C3C66">
        <w:rPr>
          <w:rFonts w:hint="eastAsia"/>
        </w:rPr>
        <w:t>推進用聚氯乙烯塑膠硬質管應依</w:t>
      </w:r>
      <w:r w:rsidRPr="000C3C66">
        <w:t>C</w:t>
      </w:r>
      <w:r w:rsidRPr="000C3C66">
        <w:rPr>
          <w:rFonts w:hint="eastAsia"/>
        </w:rPr>
        <w:t>NS</w:t>
      </w:r>
      <w:r w:rsidRPr="000C3C66">
        <w:t xml:space="preserve"> 1298</w:t>
      </w:r>
      <w:r w:rsidRPr="000C3C66">
        <w:rPr>
          <w:rFonts w:hint="eastAsia"/>
        </w:rPr>
        <w:t>之</w:t>
      </w:r>
      <w:r w:rsidRPr="000C3C66">
        <w:t>B</w:t>
      </w:r>
      <w:r w:rsidRPr="000C3C66">
        <w:rPr>
          <w:rFonts w:hint="eastAsia"/>
        </w:rPr>
        <w:t>管之標準製造</w:t>
      </w:r>
      <w:r w:rsidRPr="000C3C66">
        <w:t>，</w:t>
      </w:r>
      <w:r w:rsidRPr="000C3C66">
        <w:rPr>
          <w:rFonts w:hint="eastAsia"/>
        </w:rPr>
        <w:t>其顏色為橘色。在內徑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。其軸向容許推力由製造廠依推進需求自行設計，但其管材之壓縮強度應達</w:t>
      </w:r>
      <w:r w:rsidRPr="000C3C66">
        <w:rPr>
          <w:rFonts w:hint="eastAsia"/>
        </w:rPr>
        <w:t>660kgf/cm</w:t>
      </w:r>
      <w:r w:rsidRPr="000C3C66">
        <w:rPr>
          <w:rFonts w:hint="eastAsia"/>
          <w:vertAlign w:val="superscript"/>
        </w:rPr>
        <w:t>2</w:t>
      </w:r>
      <w:r w:rsidRPr="000C3C66">
        <w:rPr>
          <w:rFonts w:hint="eastAsia"/>
        </w:rPr>
        <w:t>以上。除設計圖說另有規定外，其長度為</w:t>
      </w:r>
      <w:smartTag w:uri="urn:schemas-microsoft-com:office:smarttags" w:element="chmetcnv">
        <w:smartTagPr>
          <w:attr w:name="TCSC" w:val="0"/>
          <w:attr w:name="NumberType" w:val="1"/>
          <w:attr w:name="Negative" w:val="False"/>
          <w:attr w:name="HasSpace" w:val="False"/>
          <w:attr w:name="SourceValue" w:val="1"/>
          <w:attr w:name="UnitName" w:val="m"/>
        </w:smartTagPr>
        <w:r w:rsidRPr="000C3C66">
          <w:rPr>
            <w:rFonts w:hint="eastAsia"/>
          </w:rPr>
          <w:t>1.0m</w:t>
        </w:r>
      </w:smartTag>
      <w:r w:rsidRPr="000C3C66">
        <w:t>。</w:t>
      </w:r>
    </w:p>
    <w:p w14:paraId="113A7ED8" w14:textId="77777777" w:rsidR="00F255A5" w:rsidRPr="000C3C66" w:rsidRDefault="00F255A5">
      <w:pPr>
        <w:pStyle w:val="5"/>
      </w:pPr>
      <w:r w:rsidRPr="000C3C66">
        <w:rPr>
          <w:rFonts w:hint="eastAsia"/>
        </w:rPr>
        <w:t>接頭</w:t>
      </w:r>
    </w:p>
    <w:p w14:paraId="0C20D553" w14:textId="77777777" w:rsidR="00F255A5" w:rsidRPr="000C3C66" w:rsidRDefault="00F255A5">
      <w:pPr>
        <w:pStyle w:val="6"/>
      </w:pPr>
      <w:r w:rsidRPr="000C3C66">
        <w:rPr>
          <w:rFonts w:hint="eastAsia"/>
        </w:rPr>
        <w:t>埋設用管之接頭須採用活套頭或黏接法之接頭。</w:t>
      </w:r>
    </w:p>
    <w:p w14:paraId="62A4951C" w14:textId="77777777" w:rsidR="00F255A5" w:rsidRPr="000C3C66" w:rsidRDefault="00F255A5">
      <w:pPr>
        <w:pStyle w:val="6"/>
      </w:pPr>
      <w:r w:rsidRPr="000C3C66">
        <w:rPr>
          <w:rFonts w:hint="eastAsia"/>
        </w:rPr>
        <w:t>推進用管採用不銹鋼環套之接頭，其長度為</w:t>
      </w:r>
      <w:smartTag w:uri="urn:schemas-microsoft-com:office:smarttags" w:element="chmetcnv">
        <w:smartTagPr>
          <w:attr w:name="UnitName" w:val="m"/>
          <w:attr w:name="SourceValue" w:val="198"/>
          <w:attr w:name="HasSpace" w:val="False"/>
          <w:attr w:name="Negative" w:val="False"/>
          <w:attr w:name="NumberType" w:val="1"/>
          <w:attr w:name="TCSC" w:val="0"/>
        </w:smartTagPr>
        <w:r w:rsidRPr="000C3C66">
          <w:rPr>
            <w:rFonts w:hint="eastAsia"/>
          </w:rPr>
          <w:t>198m</w:t>
        </w:r>
      </w:smartTag>
      <w:r w:rsidRPr="000C3C66">
        <w:rPr>
          <w:rFonts w:hint="eastAsia"/>
        </w:rPr>
        <w:t>m</w:t>
      </w:r>
      <w:r w:rsidRPr="000C3C66">
        <w:rPr>
          <w:rFonts w:hint="eastAsia"/>
        </w:rPr>
        <w:t>，厚度為</w:t>
      </w:r>
      <w:r w:rsidRPr="000C3C66">
        <w:rPr>
          <w:rFonts w:hint="eastAsia"/>
        </w:rPr>
        <w:t>2.0</w:t>
      </w:r>
      <w:r w:rsidRPr="000C3C66">
        <w:rPr>
          <w:rFonts w:hint="eastAsia"/>
        </w:rPr>
        <w:t>±</w:t>
      </w:r>
      <w:smartTag w:uri="urn:schemas-microsoft-com:office:smarttags" w:element="chmetcnv">
        <w:smartTagPr>
          <w:attr w:name="UnitName" w:val="m"/>
          <w:attr w:name="SourceValue" w:val="0.2"/>
          <w:attr w:name="HasSpace" w:val="False"/>
          <w:attr w:name="Negative" w:val="False"/>
          <w:attr w:name="NumberType" w:val="1"/>
          <w:attr w:name="TCSC" w:val="0"/>
        </w:smartTagPr>
        <w:r w:rsidRPr="000C3C66">
          <w:rPr>
            <w:rFonts w:hint="eastAsia"/>
          </w:rPr>
          <w:t>0.2m</w:t>
        </w:r>
      </w:smartTag>
      <w:r w:rsidRPr="000C3C66">
        <w:rPr>
          <w:rFonts w:hint="eastAsia"/>
        </w:rPr>
        <w:t>m</w:t>
      </w:r>
      <w:r w:rsidRPr="000C3C66">
        <w:rPr>
          <w:rFonts w:hint="eastAsia"/>
        </w:rPr>
        <w:t>，材質採用</w:t>
      </w:r>
      <w:r w:rsidRPr="000C3C66">
        <w:t>CNS 8</w:t>
      </w:r>
      <w:r w:rsidRPr="000C3C66">
        <w:rPr>
          <w:rFonts w:hint="eastAsia"/>
        </w:rPr>
        <w:t>499</w:t>
      </w:r>
      <w:r w:rsidRPr="000C3C66">
        <w:rPr>
          <w:rFonts w:hint="eastAsia"/>
        </w:rPr>
        <w:t>之</w:t>
      </w:r>
      <w:r w:rsidRPr="000C3C66">
        <w:t xml:space="preserve"> </w:t>
      </w:r>
      <w:r w:rsidR="00451F60" w:rsidRPr="000C3C66">
        <w:rPr>
          <w:rFonts w:hint="eastAsia"/>
        </w:rPr>
        <w:t xml:space="preserve">SUS </w:t>
      </w:r>
      <w:r w:rsidR="00965653" w:rsidRPr="000C3C66">
        <w:rPr>
          <w:rFonts w:hint="eastAsia"/>
        </w:rPr>
        <w:t>304</w:t>
      </w:r>
      <w:r w:rsidRPr="000C3C66">
        <w:rPr>
          <w:rFonts w:hint="eastAsia"/>
        </w:rPr>
        <w:t>不銹鋼，焊接處須予磨平，兩端應予倒角，乙方應繪製施工製造圖，送審核可後依圖製造。</w:t>
      </w:r>
    </w:p>
    <w:p w14:paraId="5EF949B5" w14:textId="77777777" w:rsidR="00594937" w:rsidRDefault="00594937">
      <w:pPr>
        <w:pStyle w:val="5"/>
      </w:pPr>
      <w:r>
        <w:rPr>
          <w:rFonts w:hint="eastAsia"/>
        </w:rPr>
        <w:t>接頭</w:t>
      </w:r>
      <w:r w:rsidR="00F255A5" w:rsidRPr="000C3C66">
        <w:rPr>
          <w:rFonts w:hint="eastAsia"/>
        </w:rPr>
        <w:t>橡膠圈</w:t>
      </w:r>
    </w:p>
    <w:p w14:paraId="1C8D8C3B" w14:textId="77777777" w:rsidR="007A3FD7" w:rsidRPr="000C3C66" w:rsidRDefault="007A3FD7" w:rsidP="007A3FD7">
      <w:pPr>
        <w:pStyle w:val="a4"/>
      </w:pPr>
      <w:r w:rsidRPr="000C3C66">
        <w:rPr>
          <w:rFonts w:hint="eastAsia"/>
        </w:rPr>
        <w:t>其形狀與尺度應配合接頭之設計，使安裝後確保不漏水並須符合</w:t>
      </w:r>
      <w:r w:rsidRPr="000C3C66">
        <w:t xml:space="preserve">CNS </w:t>
      </w:r>
      <w:r w:rsidRPr="000C3C66">
        <w:rPr>
          <w:rFonts w:hint="eastAsia"/>
        </w:rPr>
        <w:t>3550</w:t>
      </w:r>
      <w:r w:rsidRPr="007A3FD7">
        <w:rPr>
          <w:rFonts w:hint="eastAsia"/>
        </w:rPr>
        <w:t>物理性能分類</w:t>
      </w:r>
      <w:r w:rsidRPr="007A3FD7">
        <w:rPr>
          <w:rFonts w:hint="eastAsia"/>
        </w:rPr>
        <w:t>[</w:t>
      </w:r>
      <w:r w:rsidR="00BD539C">
        <w:t>B</w:t>
      </w:r>
      <w:r w:rsidR="0041751C">
        <w:rPr>
          <w:rFonts w:hint="eastAsia"/>
        </w:rPr>
        <w:t>DH50462 B2-4</w:t>
      </w:r>
      <w:r w:rsidRPr="007A3FD7">
        <w:rPr>
          <w:rFonts w:hint="eastAsia"/>
        </w:rPr>
        <w:t>]</w:t>
      </w:r>
      <w:r w:rsidRPr="007A3FD7">
        <w:rPr>
          <w:rFonts w:hint="eastAsia"/>
        </w:rPr>
        <w:t>之規定</w:t>
      </w:r>
      <w:r w:rsidRPr="000C3C66">
        <w:rPr>
          <w:rFonts w:hint="eastAsia"/>
        </w:rPr>
        <w:t>。</w:t>
      </w:r>
    </w:p>
    <w:p w14:paraId="7D49875A" w14:textId="77777777" w:rsidR="00594937" w:rsidRDefault="00F255A5">
      <w:pPr>
        <w:pStyle w:val="5"/>
      </w:pPr>
      <w:r w:rsidRPr="000C3C66">
        <w:rPr>
          <w:rFonts w:hint="eastAsia"/>
        </w:rPr>
        <w:t>標示</w:t>
      </w:r>
    </w:p>
    <w:p w14:paraId="08DA7252" w14:textId="77777777" w:rsidR="00F255A5" w:rsidRPr="000C3C66" w:rsidRDefault="00F255A5" w:rsidP="00594937">
      <w:pPr>
        <w:pStyle w:val="a4"/>
      </w:pPr>
      <w:r w:rsidRPr="000C3C66">
        <w:rPr>
          <w:rFonts w:hint="eastAsia"/>
        </w:rPr>
        <w:t>依</w:t>
      </w:r>
      <w:r w:rsidRPr="000C3C66">
        <w:t>CNS 1298</w:t>
      </w:r>
      <w:r w:rsidRPr="000C3C66">
        <w:rPr>
          <w:rFonts w:hint="eastAsia"/>
        </w:rPr>
        <w:t>之規定辦理。</w:t>
      </w:r>
    </w:p>
    <w:p w14:paraId="3F60798C" w14:textId="77777777" w:rsidR="00F255A5" w:rsidRPr="000C3C66" w:rsidRDefault="00F255A5">
      <w:pPr>
        <w:pStyle w:val="5"/>
      </w:pPr>
      <w:r w:rsidRPr="000C3C66">
        <w:rPr>
          <w:rFonts w:hint="eastAsia"/>
        </w:rPr>
        <w:t>檢驗</w:t>
      </w:r>
    </w:p>
    <w:p w14:paraId="7323CDD1" w14:textId="77777777" w:rsidR="00F255A5" w:rsidRPr="000C3C66" w:rsidRDefault="00F255A5">
      <w:pPr>
        <w:pStyle w:val="6"/>
      </w:pPr>
      <w:r w:rsidRPr="000C3C66">
        <w:rPr>
          <w:rFonts w:hint="eastAsia"/>
        </w:rPr>
        <w:t>抽樣頻率</w:t>
      </w:r>
    </w:p>
    <w:p w14:paraId="3F9BC296" w14:textId="77777777" w:rsidR="00F255A5" w:rsidRPr="000C3C66" w:rsidRDefault="00F255A5">
      <w:pPr>
        <w:pStyle w:val="8"/>
      </w:pPr>
      <w:r w:rsidRPr="000C3C66">
        <w:rPr>
          <w:rFonts w:hint="eastAsia"/>
        </w:rPr>
        <w:t>管身部分同一管徑</w:t>
      </w:r>
      <w:r w:rsidRPr="000C3C66">
        <w:rPr>
          <w:rFonts w:hint="eastAsia"/>
          <w:strike/>
        </w:rPr>
        <w:t>每</w:t>
      </w:r>
      <w:r w:rsidRPr="000C3C66">
        <w:rPr>
          <w:rFonts w:hint="eastAsia"/>
          <w:strike/>
        </w:rPr>
        <w:t>[1200]m</w:t>
      </w:r>
      <w:r w:rsidRPr="000C3C66">
        <w:rPr>
          <w:rFonts w:hint="eastAsia"/>
          <w:strike/>
        </w:rPr>
        <w:t>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批，每批切取</w:t>
      </w:r>
      <w:r w:rsidRPr="000C3C66">
        <w:rPr>
          <w:rFonts w:hint="eastAsia"/>
        </w:rPr>
        <w:t>1</w:t>
      </w:r>
      <w:r w:rsidRPr="000C3C66">
        <w:rPr>
          <w:rFonts w:hint="eastAsia"/>
        </w:rPr>
        <w:t>段辦理檢驗。若該批檢驗不合格可在同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次，但須全數合格才算合格，否則該批視為不合</w:t>
      </w:r>
      <w:r w:rsidRPr="000C3C66">
        <w:rPr>
          <w:rFonts w:hint="eastAsia"/>
        </w:rPr>
        <w:lastRenderedPageBreak/>
        <w:t>格應另加標記整批剔除，不得混用。</w:t>
      </w:r>
    </w:p>
    <w:p w14:paraId="5584D17A" w14:textId="77777777" w:rsidR="00F255A5" w:rsidRPr="000C3C66" w:rsidRDefault="00F255A5">
      <w:pPr>
        <w:pStyle w:val="8"/>
      </w:pPr>
      <w:r w:rsidRPr="000C3C66">
        <w:rPr>
          <w:rFonts w:hint="eastAsia"/>
        </w:rPr>
        <w:t>接頭膠圈</w:t>
      </w:r>
      <w:r w:rsidRPr="000C3C66">
        <w:rPr>
          <w:rFonts w:hint="eastAsia"/>
          <w:strike/>
        </w:rPr>
        <w:t>每</w:t>
      </w:r>
      <w:r w:rsidRPr="000C3C66">
        <w:rPr>
          <w:rFonts w:hint="eastAsia"/>
          <w:strike/>
        </w:rPr>
        <w:t>[600]m</w:t>
      </w:r>
      <w:r w:rsidRPr="000C3C66">
        <w:rPr>
          <w:rFonts w:hint="eastAsia"/>
          <w:strike/>
        </w:rPr>
        <w:t>之膠圈長度為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批】，推進用之不銹鋼環套頭檢驗</w:t>
      </w:r>
      <w:r w:rsidRPr="000C3C66">
        <w:rPr>
          <w:rFonts w:hint="eastAsia"/>
          <w:strike/>
        </w:rPr>
        <w:t>每</w:t>
      </w:r>
      <w:r w:rsidRPr="000C3C66">
        <w:rPr>
          <w:rFonts w:hint="eastAsia"/>
          <w:strike/>
        </w:rPr>
        <w:t>[200]</w:t>
      </w:r>
      <w:r w:rsidRPr="000C3C66">
        <w:rPr>
          <w:rFonts w:hint="eastAsia"/>
          <w:strike/>
        </w:rPr>
        <w:t>個為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條</w:t>
      </w:r>
      <w:r w:rsidRPr="000C3C66">
        <w:rPr>
          <w:rFonts w:hint="eastAsia"/>
        </w:rPr>
        <w:t>(</w:t>
      </w:r>
      <w:r w:rsidRPr="000C3C66">
        <w:rPr>
          <w:rFonts w:hint="eastAsia"/>
        </w:rPr>
        <w:t>個</w:t>
      </w:r>
      <w:r w:rsidRPr="000C3C66">
        <w:rPr>
          <w:rFonts w:hint="eastAsia"/>
        </w:rPr>
        <w:t>)</w:t>
      </w:r>
      <w:r w:rsidRPr="000C3C66">
        <w:rPr>
          <w:rFonts w:hint="eastAsia"/>
        </w:rPr>
        <w:t>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63651F1E" w14:textId="77777777" w:rsidR="00F255A5" w:rsidRPr="000C3C66" w:rsidRDefault="00F255A5">
      <w:pPr>
        <w:pStyle w:val="6"/>
      </w:pPr>
      <w:r w:rsidRPr="000C3C66">
        <w:rPr>
          <w:rFonts w:hint="eastAsia"/>
        </w:rPr>
        <w:t>管身檢驗</w:t>
      </w:r>
    </w:p>
    <w:p w14:paraId="3967AE05" w14:textId="746F1531" w:rsidR="00F255A5" w:rsidRPr="000C3C66" w:rsidRDefault="00F255A5">
      <w:pPr>
        <w:pStyle w:val="10"/>
      </w:pPr>
      <w:r w:rsidRPr="000C3C66">
        <w:rPr>
          <w:rFonts w:hint="eastAsia"/>
        </w:rPr>
        <w:t>依</w:t>
      </w:r>
      <w:r w:rsidRPr="000C3C66">
        <w:t>C</w:t>
      </w:r>
      <w:r w:rsidRPr="000C3C66">
        <w:rPr>
          <w:rFonts w:hint="eastAsia"/>
        </w:rPr>
        <w:t xml:space="preserve">NS </w:t>
      </w:r>
      <w:r w:rsidR="004E509A" w:rsidRPr="008033A4">
        <w:t>1298</w:t>
      </w:r>
      <w:r w:rsidR="004E509A" w:rsidRPr="008033A4">
        <w:rPr>
          <w:rFonts w:hint="eastAsia"/>
        </w:rPr>
        <w:t xml:space="preserve"> </w:t>
      </w:r>
      <w:r w:rsidR="004E509A" w:rsidRPr="008033A4">
        <w:t>K3004</w:t>
      </w:r>
      <w:r w:rsidR="004E509A" w:rsidRPr="008033A4">
        <w:t>「</w:t>
      </w:r>
      <w:r w:rsidR="004E509A" w:rsidRPr="008033A4">
        <w:rPr>
          <w:rFonts w:hint="eastAsia"/>
        </w:rPr>
        <w:t>聚氯乙烯塑膠硬質管</w:t>
      </w:r>
      <w:r w:rsidR="004E509A" w:rsidRPr="008033A4">
        <w:t>」</w:t>
      </w:r>
      <w:r w:rsidRPr="008033A4">
        <w:rPr>
          <w:rFonts w:hint="eastAsia"/>
        </w:rPr>
        <w:t>之規定辦理</w:t>
      </w:r>
      <w:r w:rsidR="00D568F4" w:rsidRPr="008033A4">
        <w:rPr>
          <w:rFonts w:hint="eastAsia"/>
        </w:rPr>
        <w:t>性能試驗、外觀及形狀、尺度</w:t>
      </w:r>
      <w:r w:rsidRPr="008033A4">
        <w:rPr>
          <w:rFonts w:hint="eastAsia"/>
        </w:rPr>
        <w:t>等項</w:t>
      </w:r>
      <w:r w:rsidRPr="008033A4">
        <w:t>。</w:t>
      </w:r>
      <w:r w:rsidRPr="008033A4">
        <w:rPr>
          <w:rFonts w:hint="eastAsia"/>
        </w:rPr>
        <w:t>另剛性依</w:t>
      </w:r>
      <w:r w:rsidRPr="008033A4">
        <w:rPr>
          <w:rFonts w:hint="eastAsia"/>
        </w:rPr>
        <w:t>CNS</w:t>
      </w:r>
      <w:r w:rsidR="00D84D78" w:rsidRPr="008033A4">
        <w:t xml:space="preserve"> </w:t>
      </w:r>
      <w:r w:rsidR="00D568F4" w:rsidRPr="008033A4">
        <w:rPr>
          <w:rFonts w:hint="eastAsia"/>
        </w:rPr>
        <w:t>11646 K3080</w:t>
      </w:r>
      <w:r w:rsidRPr="008033A4">
        <w:rPr>
          <w:rFonts w:hint="eastAsia"/>
        </w:rPr>
        <w:t>「</w:t>
      </w:r>
      <w:r w:rsidR="00D568F4" w:rsidRPr="008033A4">
        <w:rPr>
          <w:rFonts w:hint="eastAsia"/>
        </w:rPr>
        <w:t>污水與工業用玻璃纖維強化塑膠管</w:t>
      </w:r>
      <w:r w:rsidRPr="008033A4">
        <w:rPr>
          <w:rFonts w:hint="eastAsia"/>
        </w:rPr>
        <w:t>」之規定辦理，壓縮強度試驗依</w:t>
      </w:r>
      <w:r w:rsidR="00D84D78" w:rsidRPr="008033A4">
        <w:rPr>
          <w:rFonts w:hint="eastAsia"/>
        </w:rPr>
        <w:t>JIS K7181</w:t>
      </w:r>
      <w:r w:rsidRPr="008033A4">
        <w:rPr>
          <w:rFonts w:hint="eastAsia"/>
        </w:rPr>
        <w:t>「塑膠壓縮試驗法」之規定辦理</w:t>
      </w:r>
      <w:r w:rsidR="005D5959">
        <w:rPr>
          <w:rFonts w:hint="eastAsia"/>
        </w:rPr>
        <w:t>。</w:t>
      </w:r>
      <w:r w:rsidR="005D5959">
        <w:rPr>
          <w:rFonts w:hint="eastAsia"/>
        </w:rPr>
        <w:t>[</w:t>
      </w:r>
      <w:proofErr w:type="gramStart"/>
      <w:r w:rsidR="00712EE7" w:rsidRPr="005D5959">
        <w:rPr>
          <w:rFonts w:hint="eastAsia"/>
          <w:color w:val="0000FF"/>
        </w:rPr>
        <w:t>另</w:t>
      </w:r>
      <w:r w:rsidR="00585EDA" w:rsidRPr="005D5959">
        <w:rPr>
          <w:rFonts w:hint="eastAsia"/>
          <w:color w:val="0000FF"/>
        </w:rPr>
        <w:t>直管管</w:t>
      </w:r>
      <w:proofErr w:type="gramEnd"/>
      <w:r w:rsidR="00585EDA" w:rsidRPr="005D5959">
        <w:rPr>
          <w:rFonts w:hint="eastAsia"/>
          <w:color w:val="0000FF"/>
        </w:rPr>
        <w:t>徑</w:t>
      </w:r>
      <w:proofErr w:type="gramStart"/>
      <w:r w:rsidR="00585EDA" w:rsidRPr="005D5959">
        <w:rPr>
          <w:rFonts w:ascii="新細明體" w:eastAsia="新細明體" w:hAnsi="新細明體" w:hint="eastAsia"/>
          <w:color w:val="0000FF"/>
        </w:rPr>
        <w:t>≧</w:t>
      </w:r>
      <w:proofErr w:type="gramEnd"/>
      <w:r w:rsidR="00585EDA" w:rsidRPr="005D5959">
        <w:rPr>
          <w:rFonts w:hint="eastAsia"/>
          <w:color w:val="0000FF"/>
        </w:rPr>
        <w:t>200m</w:t>
      </w:r>
      <w:r w:rsidR="00585EDA" w:rsidRPr="005D5959">
        <w:rPr>
          <w:color w:val="0000FF"/>
        </w:rPr>
        <w:t>m</w:t>
      </w:r>
      <w:r w:rsidR="00585EDA" w:rsidRPr="005D5959">
        <w:rPr>
          <w:rFonts w:hint="eastAsia"/>
          <w:color w:val="0000FF"/>
        </w:rPr>
        <w:t>，</w:t>
      </w:r>
      <w:r w:rsidR="00712EE7" w:rsidRPr="005D5959">
        <w:rPr>
          <w:rFonts w:hint="eastAsia"/>
          <w:color w:val="0000FF"/>
        </w:rPr>
        <w:t>依</w:t>
      </w:r>
      <w:r w:rsidR="00712EE7" w:rsidRPr="005D5959">
        <w:rPr>
          <w:rFonts w:hint="eastAsia"/>
          <w:color w:val="0000FF"/>
        </w:rPr>
        <w:t>EN 14372(2004)</w:t>
      </w:r>
      <w:r w:rsidR="00712EE7" w:rsidRPr="005D5959">
        <w:rPr>
          <w:rFonts w:hint="eastAsia"/>
          <w:color w:val="0000FF"/>
        </w:rPr>
        <w:t>，以氣相層析儀</w:t>
      </w:r>
      <w:r w:rsidR="00712EE7" w:rsidRPr="005D5959">
        <w:rPr>
          <w:rFonts w:hint="eastAsia"/>
          <w:color w:val="0000FF"/>
        </w:rPr>
        <w:t>/</w:t>
      </w:r>
      <w:r w:rsidR="00712EE7" w:rsidRPr="005D5959">
        <w:rPr>
          <w:rFonts w:hint="eastAsia"/>
          <w:color w:val="0000FF"/>
        </w:rPr>
        <w:t>質譜儀</w:t>
      </w:r>
      <w:r w:rsidR="00712EE7" w:rsidRPr="005D5959">
        <w:rPr>
          <w:rFonts w:hint="eastAsia"/>
          <w:color w:val="0000FF"/>
        </w:rPr>
        <w:t>(GC/MS)</w:t>
      </w:r>
      <w:r w:rsidR="00712EE7" w:rsidRPr="005D5959">
        <w:rPr>
          <w:rFonts w:hint="eastAsia"/>
          <w:color w:val="0000FF"/>
        </w:rPr>
        <w:t>檢測塑</w:t>
      </w:r>
      <w:r w:rsidR="00684FF4" w:rsidRPr="005D5959">
        <w:rPr>
          <w:rFonts w:hint="eastAsia"/>
          <w:color w:val="0000FF"/>
        </w:rPr>
        <w:t>化</w:t>
      </w:r>
      <w:r w:rsidR="00712EE7" w:rsidRPr="005D5959">
        <w:rPr>
          <w:rFonts w:hint="eastAsia"/>
          <w:color w:val="0000FF"/>
        </w:rPr>
        <w:t>劑</w:t>
      </w:r>
      <w:r w:rsidR="00585EDA" w:rsidRPr="005D5959">
        <w:rPr>
          <w:rFonts w:hint="eastAsia"/>
          <w:color w:val="0000FF"/>
        </w:rPr>
        <w:t>，</w:t>
      </w:r>
      <w:proofErr w:type="gramStart"/>
      <w:r w:rsidR="00585EDA" w:rsidRPr="005D5959">
        <w:rPr>
          <w:rFonts w:hint="eastAsia"/>
          <w:color w:val="0000FF"/>
        </w:rPr>
        <w:t>包含</w:t>
      </w:r>
      <w:r w:rsidR="00BA0373" w:rsidRPr="00BA0373">
        <w:rPr>
          <w:rFonts w:hint="eastAsia"/>
          <w:color w:val="0000FF"/>
        </w:rPr>
        <w:t>鄰苯</w:t>
      </w:r>
      <w:proofErr w:type="gramEnd"/>
      <w:r w:rsidR="00BA0373" w:rsidRPr="00BA0373">
        <w:rPr>
          <w:rFonts w:hint="eastAsia"/>
          <w:color w:val="0000FF"/>
        </w:rPr>
        <w:t>二甲酸二異</w:t>
      </w:r>
      <w:proofErr w:type="gramStart"/>
      <w:r w:rsidR="00BA0373" w:rsidRPr="00BA0373">
        <w:rPr>
          <w:rFonts w:hint="eastAsia"/>
          <w:color w:val="0000FF"/>
        </w:rPr>
        <w:t>癸</w:t>
      </w:r>
      <w:proofErr w:type="gramEnd"/>
      <w:r w:rsidR="00BA0373" w:rsidRPr="00BA0373">
        <w:rPr>
          <w:rFonts w:hint="eastAsia"/>
          <w:color w:val="0000FF"/>
        </w:rPr>
        <w:t>酯</w:t>
      </w:r>
      <w:r w:rsidR="00BA0373" w:rsidRPr="00BA0373">
        <w:rPr>
          <w:color w:val="0000FF"/>
        </w:rPr>
        <w:t>(DIDP)</w:t>
      </w:r>
      <w:r w:rsidR="00BA0373" w:rsidRPr="00BA0373">
        <w:rPr>
          <w:rFonts w:hint="eastAsia"/>
          <w:color w:val="0000FF"/>
        </w:rPr>
        <w:t>、</w:t>
      </w:r>
      <w:proofErr w:type="gramStart"/>
      <w:r w:rsidR="00BA0373" w:rsidRPr="00BA0373">
        <w:rPr>
          <w:rFonts w:hint="eastAsia"/>
          <w:color w:val="0000FF"/>
        </w:rPr>
        <w:t>鄰苯</w:t>
      </w:r>
      <w:proofErr w:type="gramEnd"/>
      <w:r w:rsidR="00BA0373" w:rsidRPr="00BA0373">
        <w:rPr>
          <w:rFonts w:hint="eastAsia"/>
          <w:color w:val="0000FF"/>
        </w:rPr>
        <w:t>二甲酸二異</w:t>
      </w:r>
      <w:proofErr w:type="gramStart"/>
      <w:r w:rsidR="00BA0373" w:rsidRPr="00BA0373">
        <w:rPr>
          <w:rFonts w:hint="eastAsia"/>
          <w:color w:val="0000FF"/>
        </w:rPr>
        <w:t>壬酯</w:t>
      </w:r>
      <w:r w:rsidR="00BA0373" w:rsidRPr="00BA0373">
        <w:rPr>
          <w:color w:val="0000FF"/>
        </w:rPr>
        <w:t>(</w:t>
      </w:r>
      <w:proofErr w:type="gramEnd"/>
      <w:r w:rsidR="00BA0373" w:rsidRPr="00BA0373">
        <w:rPr>
          <w:color w:val="0000FF"/>
        </w:rPr>
        <w:t>DINP)</w:t>
      </w:r>
      <w:r w:rsidR="00BA0373" w:rsidRPr="00BA0373">
        <w:rPr>
          <w:rFonts w:hint="eastAsia"/>
          <w:color w:val="0000FF"/>
        </w:rPr>
        <w:t>、</w:t>
      </w:r>
      <w:proofErr w:type="gramStart"/>
      <w:r w:rsidR="00BA0373" w:rsidRPr="00BA0373">
        <w:rPr>
          <w:rFonts w:hint="eastAsia"/>
          <w:color w:val="0000FF"/>
        </w:rPr>
        <w:t>鄰苯</w:t>
      </w:r>
      <w:proofErr w:type="gramEnd"/>
      <w:r w:rsidR="00BA0373" w:rsidRPr="00BA0373">
        <w:rPr>
          <w:rFonts w:hint="eastAsia"/>
          <w:color w:val="0000FF"/>
        </w:rPr>
        <w:t>二甲酸二</w:t>
      </w:r>
      <w:proofErr w:type="gramStart"/>
      <w:r w:rsidR="00BA0373" w:rsidRPr="00BA0373">
        <w:rPr>
          <w:rFonts w:hint="eastAsia"/>
          <w:color w:val="0000FF"/>
        </w:rPr>
        <w:t>丁酯</w:t>
      </w:r>
      <w:r w:rsidR="00BA0373" w:rsidRPr="00BA0373">
        <w:rPr>
          <w:color w:val="0000FF"/>
        </w:rPr>
        <w:t>(</w:t>
      </w:r>
      <w:proofErr w:type="gramEnd"/>
      <w:r w:rsidR="00BA0373" w:rsidRPr="00BA0373">
        <w:rPr>
          <w:color w:val="0000FF"/>
        </w:rPr>
        <w:t>DBP)</w:t>
      </w:r>
      <w:r w:rsidR="00BA0373" w:rsidRPr="00BA0373">
        <w:rPr>
          <w:rFonts w:hint="eastAsia"/>
          <w:color w:val="0000FF"/>
        </w:rPr>
        <w:t>、</w:t>
      </w:r>
      <w:proofErr w:type="gramStart"/>
      <w:r w:rsidR="00BA0373" w:rsidRPr="00BA0373">
        <w:rPr>
          <w:rFonts w:hint="eastAsia"/>
          <w:color w:val="0000FF"/>
        </w:rPr>
        <w:t>鄰苯</w:t>
      </w:r>
      <w:proofErr w:type="gramEnd"/>
      <w:r w:rsidR="00BA0373" w:rsidRPr="00BA0373">
        <w:rPr>
          <w:rFonts w:hint="eastAsia"/>
          <w:color w:val="0000FF"/>
        </w:rPr>
        <w:t>二甲酸甲苯基</w:t>
      </w:r>
      <w:proofErr w:type="gramStart"/>
      <w:r w:rsidR="00BA0373" w:rsidRPr="00BA0373">
        <w:rPr>
          <w:rFonts w:hint="eastAsia"/>
          <w:color w:val="0000FF"/>
        </w:rPr>
        <w:t>丁酯</w:t>
      </w:r>
      <w:r w:rsidR="00BA0373" w:rsidRPr="00BA0373">
        <w:rPr>
          <w:color w:val="0000FF"/>
        </w:rPr>
        <w:t>(</w:t>
      </w:r>
      <w:proofErr w:type="gramEnd"/>
      <w:r w:rsidR="00BA0373" w:rsidRPr="00BA0373">
        <w:rPr>
          <w:color w:val="0000FF"/>
        </w:rPr>
        <w:t>BBP)</w:t>
      </w:r>
      <w:r w:rsidR="00BA0373" w:rsidRPr="00BA0373">
        <w:rPr>
          <w:rFonts w:hint="eastAsia"/>
          <w:color w:val="0000FF"/>
        </w:rPr>
        <w:t>、</w:t>
      </w:r>
      <w:proofErr w:type="gramStart"/>
      <w:r w:rsidR="00BA0373" w:rsidRPr="00BA0373">
        <w:rPr>
          <w:rFonts w:hint="eastAsia"/>
          <w:color w:val="0000FF"/>
        </w:rPr>
        <w:t>鄰苯</w:t>
      </w:r>
      <w:proofErr w:type="gramEnd"/>
      <w:r w:rsidR="00BA0373" w:rsidRPr="00BA0373">
        <w:rPr>
          <w:rFonts w:hint="eastAsia"/>
          <w:color w:val="0000FF"/>
        </w:rPr>
        <w:t>二甲酸二正</w:t>
      </w:r>
      <w:proofErr w:type="gramStart"/>
      <w:r w:rsidR="00BA0373" w:rsidRPr="00BA0373">
        <w:rPr>
          <w:rFonts w:hint="eastAsia"/>
          <w:color w:val="0000FF"/>
        </w:rPr>
        <w:t>辛酯</w:t>
      </w:r>
      <w:r w:rsidR="00BA0373" w:rsidRPr="00BA0373">
        <w:rPr>
          <w:color w:val="0000FF"/>
        </w:rPr>
        <w:t>(</w:t>
      </w:r>
      <w:proofErr w:type="gramEnd"/>
      <w:r w:rsidR="00BA0373" w:rsidRPr="00BA0373">
        <w:rPr>
          <w:color w:val="0000FF"/>
        </w:rPr>
        <w:t>DNOP)</w:t>
      </w:r>
      <w:r w:rsidR="00BA0373" w:rsidRPr="00BA0373">
        <w:rPr>
          <w:rFonts w:hint="eastAsia"/>
          <w:color w:val="0000FF"/>
        </w:rPr>
        <w:t>、</w:t>
      </w:r>
      <w:proofErr w:type="gramStart"/>
      <w:r w:rsidR="00BA0373" w:rsidRPr="00BA0373">
        <w:rPr>
          <w:rFonts w:hint="eastAsia"/>
          <w:color w:val="0000FF"/>
        </w:rPr>
        <w:t>鄰苯</w:t>
      </w:r>
      <w:proofErr w:type="gramEnd"/>
      <w:r w:rsidR="00BA0373" w:rsidRPr="00BA0373">
        <w:rPr>
          <w:rFonts w:hint="eastAsia"/>
          <w:color w:val="0000FF"/>
        </w:rPr>
        <w:t>二甲酸二</w:t>
      </w:r>
      <w:r w:rsidR="00BA0373" w:rsidRPr="00BA0373">
        <w:rPr>
          <w:color w:val="0000FF"/>
        </w:rPr>
        <w:t>(2-</w:t>
      </w:r>
      <w:r w:rsidR="00BA0373" w:rsidRPr="00BA0373">
        <w:rPr>
          <w:rFonts w:hint="eastAsia"/>
          <w:color w:val="0000FF"/>
        </w:rPr>
        <w:t>乙基己基</w:t>
      </w:r>
      <w:r w:rsidR="00BA0373" w:rsidRPr="00BA0373">
        <w:rPr>
          <w:color w:val="0000FF"/>
        </w:rPr>
        <w:t>)</w:t>
      </w:r>
      <w:r w:rsidR="00BA0373" w:rsidRPr="00BA0373">
        <w:rPr>
          <w:rFonts w:hint="eastAsia"/>
          <w:color w:val="0000FF"/>
        </w:rPr>
        <w:t>酯</w:t>
      </w:r>
      <w:r w:rsidR="00BA0373" w:rsidRPr="00BA0373">
        <w:rPr>
          <w:color w:val="0000FF"/>
        </w:rPr>
        <w:t>(DEHP)</w:t>
      </w:r>
      <w:r w:rsidRPr="005D5959">
        <w:rPr>
          <w:rFonts w:hint="eastAsia"/>
          <w:color w:val="0000FF"/>
        </w:rPr>
        <w:t>。</w:t>
      </w:r>
      <w:r w:rsidR="005D5959">
        <w:rPr>
          <w:rFonts w:hint="eastAsia"/>
        </w:rPr>
        <w:t>]</w:t>
      </w:r>
    </w:p>
    <w:p w14:paraId="598BD3C6" w14:textId="77777777" w:rsidR="00F255A5" w:rsidRPr="000C3C66" w:rsidRDefault="00594937">
      <w:pPr>
        <w:pStyle w:val="6"/>
      </w:pPr>
      <w:r>
        <w:rPr>
          <w:rFonts w:hint="eastAsia"/>
        </w:rPr>
        <w:t>接頭</w:t>
      </w:r>
      <w:r w:rsidR="00F255A5" w:rsidRPr="000C3C66">
        <w:rPr>
          <w:rFonts w:hint="eastAsia"/>
        </w:rPr>
        <w:t>橡膠圈檢驗</w:t>
      </w:r>
    </w:p>
    <w:p w14:paraId="64484A97" w14:textId="77777777" w:rsidR="007A3FD7" w:rsidRPr="000C3C66" w:rsidRDefault="007A3FD7" w:rsidP="007A3FD7">
      <w:pPr>
        <w:pStyle w:val="10"/>
      </w:pPr>
      <w:r w:rsidRPr="000C3C66">
        <w:rPr>
          <w:rFonts w:hint="eastAsia"/>
        </w:rPr>
        <w:t>依</w:t>
      </w:r>
      <w:r w:rsidRPr="000C3C66">
        <w:t xml:space="preserve">CNS </w:t>
      </w:r>
      <w:r w:rsidRPr="000C3C66">
        <w:rPr>
          <w:rFonts w:hint="eastAsia"/>
        </w:rPr>
        <w:t>355</w:t>
      </w:r>
      <w:r>
        <w:rPr>
          <w:rFonts w:hint="eastAsia"/>
        </w:rPr>
        <w:t>0</w:t>
      </w:r>
      <w:r w:rsidRPr="000C3C66">
        <w:rPr>
          <w:rFonts w:hint="eastAsia"/>
        </w:rPr>
        <w:t xml:space="preserve"> </w:t>
      </w:r>
      <w:r>
        <w:rPr>
          <w:rFonts w:hint="eastAsia"/>
        </w:rPr>
        <w:t>規定辦理</w:t>
      </w:r>
      <w:r w:rsidRPr="0072302A">
        <w:rPr>
          <w:rFonts w:hint="eastAsia"/>
        </w:rPr>
        <w:t>耐熱性、耐油性、耐低溫性、機械性能</w:t>
      </w:r>
      <w:r w:rsidRPr="000C3C66">
        <w:rPr>
          <w:rFonts w:hint="eastAsia"/>
        </w:rPr>
        <w:t>等試驗。</w:t>
      </w:r>
    </w:p>
    <w:p w14:paraId="44625FC4" w14:textId="77777777" w:rsidR="00F255A5" w:rsidRPr="000C3C66" w:rsidRDefault="00F255A5">
      <w:pPr>
        <w:pStyle w:val="6"/>
      </w:pPr>
      <w:r w:rsidRPr="000C3C66">
        <w:rPr>
          <w:rFonts w:hint="eastAsia"/>
        </w:rPr>
        <w:t>其他檢驗</w:t>
      </w:r>
    </w:p>
    <w:p w14:paraId="0D00C509" w14:textId="77777777" w:rsidR="00F255A5" w:rsidRPr="000C3C66" w:rsidRDefault="00F255A5">
      <w:pPr>
        <w:pStyle w:val="10"/>
      </w:pPr>
      <w:r w:rsidRPr="000C3C66">
        <w:rPr>
          <w:rFonts w:hint="eastAsia"/>
        </w:rPr>
        <w:t>推進用之不銹鋼接頭除檢驗其尺度外，另應依照</w:t>
      </w:r>
      <w:r w:rsidRPr="000C3C66">
        <w:t xml:space="preserve">CNS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0C3C66">
          <w:t>8</w:t>
        </w:r>
        <w:r w:rsidRPr="000C3C66">
          <w:rPr>
            <w:rFonts w:hint="eastAsia"/>
          </w:rPr>
          <w:t>499</w:t>
        </w:r>
        <w:r w:rsidRPr="000C3C66">
          <w:t xml:space="preserve"> G</w:t>
        </w:r>
      </w:smartTag>
      <w:r w:rsidRPr="000C3C66">
        <w:rPr>
          <w:rFonts w:hint="eastAsia"/>
        </w:rPr>
        <w:t>3164</w:t>
      </w:r>
      <w:r w:rsidRPr="000C3C66">
        <w:t>「</w:t>
      </w:r>
      <w:r w:rsidRPr="000C3C66">
        <w:rPr>
          <w:rFonts w:hint="eastAsia"/>
        </w:rPr>
        <w:t>冷軋不銹鋼鋼板、鋼片及鋼帶</w:t>
      </w:r>
      <w:r w:rsidRPr="000C3C66">
        <w:t>」</w:t>
      </w:r>
      <w:r w:rsidRPr="000C3C66">
        <w:rPr>
          <w:rFonts w:hint="eastAsia"/>
        </w:rPr>
        <w:t>之規定檢驗其機械性質及化學性質。</w:t>
      </w:r>
    </w:p>
    <w:p w14:paraId="7193B425" w14:textId="77777777" w:rsidR="00F255A5" w:rsidRPr="000C3C66" w:rsidRDefault="00F255A5"/>
    <w:p w14:paraId="4A72F364" w14:textId="77777777" w:rsidR="00F255A5" w:rsidRPr="000C3C66" w:rsidRDefault="00F255A5">
      <w:pPr>
        <w:pStyle w:val="4"/>
      </w:pPr>
      <w:r w:rsidRPr="000C3C66">
        <w:rPr>
          <w:rFonts w:hint="eastAsia"/>
        </w:rPr>
        <w:t>內襯聚乙烯之聚氯乙烯塑膠硬質管</w:t>
      </w:r>
    </w:p>
    <w:p w14:paraId="36F01839" w14:textId="77777777" w:rsidR="00F255A5" w:rsidRPr="000C3C66" w:rsidRDefault="00F255A5">
      <w:pPr>
        <w:pStyle w:val="5"/>
      </w:pPr>
      <w:r w:rsidRPr="000C3C66">
        <w:rPr>
          <w:rFonts w:hint="eastAsia"/>
        </w:rPr>
        <w:t>規格</w:t>
      </w:r>
    </w:p>
    <w:p w14:paraId="33DE14D4" w14:textId="77777777" w:rsidR="00F255A5" w:rsidRPr="000C3C66" w:rsidRDefault="00F255A5">
      <w:pPr>
        <w:pStyle w:val="6"/>
      </w:pPr>
      <w:r w:rsidRPr="000C3C66">
        <w:rPr>
          <w:rFonts w:hint="eastAsia"/>
        </w:rPr>
        <w:t>埋設用內襯聚乙烯之聚氯乙烯塑膠硬質管應依</w:t>
      </w:r>
      <w:r w:rsidRPr="000C3C66">
        <w:rPr>
          <w:rFonts w:hint="eastAsia"/>
        </w:rPr>
        <w:t>CNS</w:t>
      </w:r>
      <w:r w:rsidRPr="000C3C66">
        <w:t xml:space="preserve"> 13746</w:t>
      </w:r>
      <w:r w:rsidRPr="000C3C66">
        <w:rPr>
          <w:rFonts w:hint="eastAsia"/>
        </w:rPr>
        <w:t xml:space="preserve"> </w:t>
      </w:r>
      <w:r w:rsidRPr="000C3C66">
        <w:t>K3111</w:t>
      </w:r>
      <w:r w:rsidRPr="000C3C66">
        <w:t>「</w:t>
      </w:r>
      <w:r w:rsidRPr="000C3C66">
        <w:rPr>
          <w:rFonts w:hint="eastAsia"/>
        </w:rPr>
        <w:t>污水及一般用內襯聚乙烯之聚氯乙烯塑膠硬質管</w:t>
      </w:r>
      <w:r w:rsidRPr="000C3C66">
        <w:t>」</w:t>
      </w:r>
      <w:r w:rsidRPr="000C3C66">
        <w:rPr>
          <w:rFonts w:hint="eastAsia"/>
        </w:rPr>
        <w:t>之標準製造</w:t>
      </w:r>
      <w:r w:rsidRPr="000C3C66">
        <w:t>，</w:t>
      </w:r>
      <w:r w:rsidRPr="000C3C66">
        <w:rPr>
          <w:rFonts w:hint="eastAsia"/>
        </w:rPr>
        <w:t>其顏色為橘色。在內徑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。其長度除設計圖說另有規定外，在</w:t>
      </w:r>
      <w:r w:rsidRPr="000C3C66">
        <w:rPr>
          <w:rFonts w:hint="eastAsia"/>
        </w:rPr>
        <w:t>5~</w:t>
      </w:r>
      <w:smartTag w:uri="urn:schemas-microsoft-com:office:smarttags" w:element="chmetcnv">
        <w:smartTagPr>
          <w:attr w:name="UnitName" w:val="m"/>
          <w:attr w:name="SourceValue" w:val="7"/>
          <w:attr w:name="HasSpace" w:val="False"/>
          <w:attr w:name="Negative" w:val="False"/>
          <w:attr w:name="NumberType" w:val="1"/>
          <w:attr w:name="TCSC" w:val="0"/>
        </w:smartTagPr>
        <w:r w:rsidRPr="000C3C66">
          <w:rPr>
            <w:rFonts w:hint="eastAsia"/>
          </w:rPr>
          <w:t>7m</w:t>
        </w:r>
      </w:smartTag>
      <w:r w:rsidRPr="000C3C66">
        <w:rPr>
          <w:rFonts w:hint="eastAsia"/>
        </w:rPr>
        <w:t>之間，由製造廠自行決定</w:t>
      </w:r>
      <w:r w:rsidRPr="000C3C66">
        <w:t>。</w:t>
      </w:r>
    </w:p>
    <w:p w14:paraId="69D1E5D9" w14:textId="77777777" w:rsidR="00F255A5" w:rsidRPr="000C3C66" w:rsidRDefault="00F255A5">
      <w:pPr>
        <w:pStyle w:val="6"/>
      </w:pPr>
      <w:r w:rsidRPr="000C3C66">
        <w:rPr>
          <w:rFonts w:hint="eastAsia"/>
        </w:rPr>
        <w:t>推進用內襯聚乙烯之聚氯乙烯塑膠硬質管應依</w:t>
      </w:r>
      <w:r w:rsidRPr="000C3C66">
        <w:rPr>
          <w:rFonts w:hint="eastAsia"/>
        </w:rPr>
        <w:t>CNS</w:t>
      </w:r>
      <w:r w:rsidRPr="000C3C66">
        <w:t xml:space="preserve"> 1374</w:t>
      </w:r>
      <w:r w:rsidRPr="000C3C66">
        <w:rPr>
          <w:rFonts w:hint="eastAsia"/>
        </w:rPr>
        <w:t>6</w:t>
      </w:r>
      <w:r w:rsidRPr="000C3C66">
        <w:rPr>
          <w:rFonts w:hint="eastAsia"/>
        </w:rPr>
        <w:t>之標準製造</w:t>
      </w:r>
      <w:r w:rsidRPr="000C3C66">
        <w:t>，</w:t>
      </w:r>
      <w:r w:rsidRPr="000C3C66">
        <w:rPr>
          <w:rFonts w:hint="eastAsia"/>
        </w:rPr>
        <w:t>其顏色為橘色。在內徑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。其軸向容許推力由製造廠依推進需求自行設計，但其管材之壓縮強度應達</w:t>
      </w:r>
      <w:r w:rsidRPr="000C3C66">
        <w:rPr>
          <w:rFonts w:hint="eastAsia"/>
        </w:rPr>
        <w:t>660kgf/cm</w:t>
      </w:r>
      <w:r w:rsidRPr="000C3C66">
        <w:rPr>
          <w:rFonts w:hint="eastAsia"/>
          <w:vertAlign w:val="superscript"/>
        </w:rPr>
        <w:t>2</w:t>
      </w:r>
      <w:r w:rsidRPr="000C3C66">
        <w:rPr>
          <w:rFonts w:hint="eastAsia"/>
        </w:rPr>
        <w:t>以上。其長度除設計圖說另有規定外，為</w:t>
      </w:r>
      <w:smartTag w:uri="urn:schemas-microsoft-com:office:smarttags" w:element="chmetcnv">
        <w:smartTagPr>
          <w:attr w:name="UnitName" w:val="m"/>
          <w:attr w:name="SourceValue" w:val="1"/>
          <w:attr w:name="HasSpace" w:val="False"/>
          <w:attr w:name="Negative" w:val="False"/>
          <w:attr w:name="NumberType" w:val="1"/>
          <w:attr w:name="TCSC" w:val="0"/>
        </w:smartTagPr>
        <w:r w:rsidRPr="000C3C66">
          <w:rPr>
            <w:rFonts w:hint="eastAsia"/>
          </w:rPr>
          <w:t>1.0m</w:t>
        </w:r>
      </w:smartTag>
      <w:r w:rsidRPr="000C3C66">
        <w:t>。</w:t>
      </w:r>
    </w:p>
    <w:p w14:paraId="346BB80F" w14:textId="77777777" w:rsidR="00F255A5" w:rsidRPr="000C3C66" w:rsidRDefault="00F255A5">
      <w:pPr>
        <w:pStyle w:val="5"/>
      </w:pPr>
      <w:r w:rsidRPr="000C3C66">
        <w:rPr>
          <w:rFonts w:hint="eastAsia"/>
        </w:rPr>
        <w:t>接頭</w:t>
      </w:r>
    </w:p>
    <w:p w14:paraId="2380E574" w14:textId="77777777" w:rsidR="00F255A5" w:rsidRPr="000C3C66" w:rsidRDefault="00F255A5">
      <w:pPr>
        <w:pStyle w:val="6"/>
      </w:pPr>
      <w:r w:rsidRPr="000C3C66">
        <w:rPr>
          <w:rFonts w:hint="eastAsia"/>
        </w:rPr>
        <w:t>埋設用管之接頭採用活套接頭。</w:t>
      </w:r>
    </w:p>
    <w:p w14:paraId="22EF49FE" w14:textId="77777777" w:rsidR="00F255A5" w:rsidRPr="000C3C66" w:rsidRDefault="00F255A5">
      <w:pPr>
        <w:pStyle w:val="6"/>
      </w:pPr>
      <w:r w:rsidRPr="000C3C66">
        <w:rPr>
          <w:rFonts w:hint="eastAsia"/>
        </w:rPr>
        <w:t>推進用管採用不銹鋼環套之接頭，其長度為</w:t>
      </w:r>
      <w:smartTag w:uri="urn:schemas-microsoft-com:office:smarttags" w:element="chmetcnv">
        <w:smartTagPr>
          <w:attr w:name="UnitName" w:val="m"/>
          <w:attr w:name="SourceValue" w:val="198"/>
          <w:attr w:name="HasSpace" w:val="False"/>
          <w:attr w:name="Negative" w:val="False"/>
          <w:attr w:name="NumberType" w:val="1"/>
          <w:attr w:name="TCSC" w:val="0"/>
        </w:smartTagPr>
        <w:r w:rsidRPr="000C3C66">
          <w:rPr>
            <w:rFonts w:hint="eastAsia"/>
          </w:rPr>
          <w:t>198m</w:t>
        </w:r>
      </w:smartTag>
      <w:r w:rsidRPr="000C3C66">
        <w:rPr>
          <w:rFonts w:hint="eastAsia"/>
        </w:rPr>
        <w:t>m</w:t>
      </w:r>
      <w:r w:rsidRPr="000C3C66">
        <w:rPr>
          <w:rFonts w:hint="eastAsia"/>
        </w:rPr>
        <w:t>，厚度為</w:t>
      </w:r>
      <w:r w:rsidRPr="000C3C66">
        <w:rPr>
          <w:rFonts w:hint="eastAsia"/>
        </w:rPr>
        <w:t>2.0</w:t>
      </w:r>
      <w:r w:rsidRPr="000C3C66">
        <w:rPr>
          <w:rFonts w:hint="eastAsia"/>
        </w:rPr>
        <w:t>±</w:t>
      </w:r>
      <w:smartTag w:uri="urn:schemas-microsoft-com:office:smarttags" w:element="chmetcnv">
        <w:smartTagPr>
          <w:attr w:name="UnitName" w:val="m"/>
          <w:attr w:name="SourceValue" w:val="0.2"/>
          <w:attr w:name="HasSpace" w:val="False"/>
          <w:attr w:name="Negative" w:val="False"/>
          <w:attr w:name="NumberType" w:val="1"/>
          <w:attr w:name="TCSC" w:val="0"/>
        </w:smartTagPr>
        <w:r w:rsidRPr="000C3C66">
          <w:rPr>
            <w:rFonts w:hint="eastAsia"/>
          </w:rPr>
          <w:t>0.2m</w:t>
        </w:r>
      </w:smartTag>
      <w:r w:rsidRPr="000C3C66">
        <w:rPr>
          <w:rFonts w:hint="eastAsia"/>
        </w:rPr>
        <w:t>m</w:t>
      </w:r>
      <w:r w:rsidRPr="000C3C66">
        <w:rPr>
          <w:rFonts w:hint="eastAsia"/>
        </w:rPr>
        <w:t>，材質採用</w:t>
      </w:r>
      <w:r w:rsidRPr="000C3C66">
        <w:t>CNS 8</w:t>
      </w:r>
      <w:r w:rsidRPr="000C3C66">
        <w:rPr>
          <w:rFonts w:hint="eastAsia"/>
        </w:rPr>
        <w:t>499</w:t>
      </w:r>
      <w:r w:rsidRPr="000C3C66">
        <w:rPr>
          <w:rFonts w:hint="eastAsia"/>
        </w:rPr>
        <w:t>之</w:t>
      </w:r>
      <w:r w:rsidR="00451F60" w:rsidRPr="000C3C66">
        <w:rPr>
          <w:rFonts w:hint="eastAsia"/>
        </w:rPr>
        <w:t xml:space="preserve">SUS </w:t>
      </w:r>
      <w:r w:rsidR="00965653" w:rsidRPr="000C3C66">
        <w:rPr>
          <w:rFonts w:hint="eastAsia"/>
        </w:rPr>
        <w:t>304</w:t>
      </w:r>
      <w:r w:rsidRPr="000C3C66">
        <w:rPr>
          <w:rFonts w:hint="eastAsia"/>
        </w:rPr>
        <w:t>不銹鋼，焊接處須予磨平，兩端應予倒角，乙方應繪製施工製造圖，送審核可後依圖製造。</w:t>
      </w:r>
    </w:p>
    <w:p w14:paraId="50F64740" w14:textId="77777777" w:rsidR="00310997" w:rsidRDefault="00310997">
      <w:pPr>
        <w:pStyle w:val="5"/>
      </w:pPr>
      <w:r>
        <w:rPr>
          <w:rFonts w:hint="eastAsia"/>
        </w:rPr>
        <w:t>接頭</w:t>
      </w:r>
      <w:r w:rsidR="00F255A5" w:rsidRPr="000C3C66">
        <w:rPr>
          <w:rFonts w:hint="eastAsia"/>
        </w:rPr>
        <w:t>橡膠圈</w:t>
      </w:r>
    </w:p>
    <w:p w14:paraId="13184203" w14:textId="77777777" w:rsidR="007A3FD7" w:rsidRPr="000C3C66" w:rsidRDefault="007A3FD7" w:rsidP="007A3FD7">
      <w:pPr>
        <w:pStyle w:val="a4"/>
      </w:pPr>
      <w:r w:rsidRPr="000C3C66">
        <w:rPr>
          <w:rFonts w:hint="eastAsia"/>
        </w:rPr>
        <w:lastRenderedPageBreak/>
        <w:t>其形狀與尺度應配合接頭之設計，使安裝後確保不漏水並須符合</w:t>
      </w:r>
      <w:r w:rsidRPr="000C3C66">
        <w:t xml:space="preserve">CNS </w:t>
      </w:r>
      <w:r w:rsidRPr="000C3C66">
        <w:rPr>
          <w:rFonts w:hint="eastAsia"/>
        </w:rPr>
        <w:t>3550</w:t>
      </w:r>
      <w:r w:rsidRPr="007A3FD7">
        <w:rPr>
          <w:rFonts w:hint="eastAsia"/>
        </w:rPr>
        <w:t>物理性能分類</w:t>
      </w:r>
      <w:r w:rsidRPr="007A3FD7">
        <w:rPr>
          <w:rFonts w:hint="eastAsia"/>
        </w:rPr>
        <w:t>[</w:t>
      </w:r>
      <w:r w:rsidR="00BD539C">
        <w:t>B</w:t>
      </w:r>
      <w:r w:rsidR="0041751C">
        <w:rPr>
          <w:rFonts w:hint="eastAsia"/>
        </w:rPr>
        <w:t>DH50462 B2-4</w:t>
      </w:r>
      <w:r w:rsidRPr="007A3FD7">
        <w:rPr>
          <w:rFonts w:hint="eastAsia"/>
        </w:rPr>
        <w:t>]</w:t>
      </w:r>
      <w:r w:rsidRPr="007A3FD7">
        <w:rPr>
          <w:rFonts w:hint="eastAsia"/>
        </w:rPr>
        <w:t>之規定</w:t>
      </w:r>
      <w:r w:rsidRPr="000C3C66">
        <w:rPr>
          <w:rFonts w:hint="eastAsia"/>
        </w:rPr>
        <w:t>。</w:t>
      </w:r>
    </w:p>
    <w:p w14:paraId="24A925D0" w14:textId="77777777" w:rsidR="00310997" w:rsidRDefault="00F255A5">
      <w:pPr>
        <w:pStyle w:val="5"/>
      </w:pPr>
      <w:r w:rsidRPr="000C3C66">
        <w:rPr>
          <w:rFonts w:hint="eastAsia"/>
        </w:rPr>
        <w:t>標示</w:t>
      </w:r>
    </w:p>
    <w:p w14:paraId="081C634C" w14:textId="77777777" w:rsidR="00F255A5" w:rsidRPr="000C3C66" w:rsidRDefault="00F255A5" w:rsidP="00310997">
      <w:pPr>
        <w:pStyle w:val="a4"/>
      </w:pPr>
      <w:r w:rsidRPr="000C3C66">
        <w:rPr>
          <w:rFonts w:hint="eastAsia"/>
        </w:rPr>
        <w:t>依</w:t>
      </w:r>
      <w:r w:rsidRPr="000C3C66">
        <w:t>CNS</w:t>
      </w:r>
      <w:r w:rsidRPr="000C3C66">
        <w:rPr>
          <w:rFonts w:hint="eastAsia"/>
        </w:rPr>
        <w:t xml:space="preserve"> 13746</w:t>
      </w:r>
      <w:r w:rsidRPr="000C3C66">
        <w:rPr>
          <w:rFonts w:hint="eastAsia"/>
        </w:rPr>
        <w:t>之規定辦理。</w:t>
      </w:r>
    </w:p>
    <w:p w14:paraId="441A2011" w14:textId="77777777" w:rsidR="00F255A5" w:rsidRPr="000C3C66" w:rsidRDefault="00F255A5">
      <w:pPr>
        <w:pStyle w:val="5"/>
      </w:pPr>
      <w:r w:rsidRPr="000C3C66">
        <w:rPr>
          <w:rFonts w:hint="eastAsia"/>
        </w:rPr>
        <w:t>檢驗</w:t>
      </w:r>
    </w:p>
    <w:p w14:paraId="394D14A0" w14:textId="77777777" w:rsidR="00F255A5" w:rsidRPr="000C3C66" w:rsidRDefault="00F255A5">
      <w:pPr>
        <w:pStyle w:val="6"/>
      </w:pPr>
      <w:r w:rsidRPr="000C3C66">
        <w:rPr>
          <w:rFonts w:hint="eastAsia"/>
        </w:rPr>
        <w:t>抽樣頻率</w:t>
      </w:r>
    </w:p>
    <w:p w14:paraId="5D1D1FE8" w14:textId="77777777" w:rsidR="00F255A5" w:rsidRPr="000C3C66" w:rsidRDefault="00F255A5">
      <w:pPr>
        <w:pStyle w:val="8"/>
      </w:pPr>
      <w:r w:rsidRPr="000C3C66">
        <w:rPr>
          <w:rFonts w:hint="eastAsia"/>
        </w:rPr>
        <w:t>管身部分同一管徑</w:t>
      </w:r>
      <w:r w:rsidRPr="000C3C66">
        <w:rPr>
          <w:rFonts w:hint="eastAsia"/>
          <w:strike/>
        </w:rPr>
        <w:t>每</w:t>
      </w:r>
      <w:r w:rsidRPr="000C3C66">
        <w:rPr>
          <w:rFonts w:hint="eastAsia"/>
          <w:strike/>
        </w:rPr>
        <w:t>[1200]m</w:t>
      </w:r>
      <w:r w:rsidRPr="000C3C66">
        <w:rPr>
          <w:rFonts w:hint="eastAsia"/>
          <w:strike/>
        </w:rPr>
        <w:t>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批，每批切取</w:t>
      </w:r>
      <w:r w:rsidRPr="000C3C66">
        <w:rPr>
          <w:rFonts w:hint="eastAsia"/>
        </w:rPr>
        <w:t>1</w:t>
      </w:r>
      <w:r w:rsidRPr="000C3C66">
        <w:rPr>
          <w:rFonts w:hint="eastAsia"/>
        </w:rPr>
        <w:t>段辦理檢驗。若該批檢驗不合格可在同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415DE2B2" w14:textId="77777777" w:rsidR="00F255A5" w:rsidRPr="000C3C66" w:rsidRDefault="00F255A5">
      <w:pPr>
        <w:pStyle w:val="8"/>
      </w:pPr>
      <w:r w:rsidRPr="000C3C66">
        <w:rPr>
          <w:rFonts w:hint="eastAsia"/>
        </w:rPr>
        <w:t>接頭膠圈</w:t>
      </w:r>
      <w:r w:rsidRPr="000C3C66">
        <w:rPr>
          <w:rFonts w:hint="eastAsia"/>
          <w:strike/>
        </w:rPr>
        <w:t>每</w:t>
      </w:r>
      <w:r w:rsidRPr="000C3C66">
        <w:rPr>
          <w:rFonts w:hint="eastAsia"/>
          <w:strike/>
        </w:rPr>
        <w:t>[600]m</w:t>
      </w:r>
      <w:r w:rsidRPr="000C3C66">
        <w:rPr>
          <w:rFonts w:hint="eastAsia"/>
          <w:strike/>
        </w:rPr>
        <w:t>之膠圈長度為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批】，推進用之不銹鋼環套頭檢驗</w:t>
      </w:r>
      <w:r w:rsidRPr="000C3C66">
        <w:rPr>
          <w:rFonts w:hint="eastAsia"/>
          <w:strike/>
        </w:rPr>
        <w:t>每</w:t>
      </w:r>
      <w:r w:rsidRPr="000C3C66">
        <w:rPr>
          <w:rFonts w:hint="eastAsia"/>
          <w:strike/>
        </w:rPr>
        <w:t>[200]</w:t>
      </w:r>
      <w:r w:rsidRPr="000C3C66">
        <w:rPr>
          <w:rFonts w:hint="eastAsia"/>
          <w:strike/>
        </w:rPr>
        <w:t>個為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條</w:t>
      </w:r>
      <w:r w:rsidRPr="000C3C66">
        <w:rPr>
          <w:rFonts w:hint="eastAsia"/>
        </w:rPr>
        <w:t>(</w:t>
      </w:r>
      <w:r w:rsidRPr="000C3C66">
        <w:rPr>
          <w:rFonts w:hint="eastAsia"/>
        </w:rPr>
        <w:t>個</w:t>
      </w:r>
      <w:r w:rsidRPr="000C3C66">
        <w:rPr>
          <w:rFonts w:hint="eastAsia"/>
        </w:rPr>
        <w:t>)</w:t>
      </w:r>
      <w:r w:rsidRPr="000C3C66">
        <w:rPr>
          <w:rFonts w:hint="eastAsia"/>
        </w:rPr>
        <w:t>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49CE9138" w14:textId="77777777" w:rsidR="00F255A5" w:rsidRPr="000C3C66" w:rsidRDefault="00F255A5">
      <w:pPr>
        <w:pStyle w:val="6"/>
      </w:pPr>
      <w:r w:rsidRPr="000C3C66">
        <w:rPr>
          <w:rFonts w:hint="eastAsia"/>
        </w:rPr>
        <w:t>管身檢驗</w:t>
      </w:r>
    </w:p>
    <w:p w14:paraId="14A5E0EC" w14:textId="77777777" w:rsidR="00F255A5" w:rsidRPr="000C3C66" w:rsidRDefault="00F255A5">
      <w:pPr>
        <w:pStyle w:val="10"/>
      </w:pPr>
      <w:r w:rsidRPr="000C3C66">
        <w:rPr>
          <w:rFonts w:hint="eastAsia"/>
        </w:rPr>
        <w:t>依</w:t>
      </w:r>
      <w:r w:rsidRPr="000C3C66">
        <w:rPr>
          <w:rFonts w:hint="eastAsia"/>
        </w:rPr>
        <w:t>CNS</w:t>
      </w:r>
      <w:r w:rsidRPr="000C3C66">
        <w:t xml:space="preserve"> 1374</w:t>
      </w:r>
      <w:r w:rsidRPr="000C3C66">
        <w:rPr>
          <w:rFonts w:hint="eastAsia"/>
        </w:rPr>
        <w:t xml:space="preserve">7 </w:t>
      </w:r>
      <w:r w:rsidRPr="000C3C66">
        <w:t>K61035</w:t>
      </w:r>
      <w:r w:rsidRPr="000C3C66">
        <w:rPr>
          <w:rFonts w:hint="eastAsia"/>
        </w:rPr>
        <w:t>「污水及一般用內襯聚乙烯之聚氯乙烯塑膠硬質管檢驗法</w:t>
      </w:r>
      <w:r w:rsidRPr="000C3C66">
        <w:t>」</w:t>
      </w:r>
      <w:r w:rsidRPr="000C3C66">
        <w:rPr>
          <w:rFonts w:hint="eastAsia"/>
        </w:rPr>
        <w:t>之規定辦理抽樣及檢驗尺度、抗拉強度、水壓、壓扁、抗外壓、抽真空、灰分、浸漬等項試驗</w:t>
      </w:r>
      <w:r w:rsidRPr="000C3C66">
        <w:t>。</w:t>
      </w:r>
      <w:r w:rsidRPr="000C3C66">
        <w:rPr>
          <w:rFonts w:hint="eastAsia"/>
        </w:rPr>
        <w:t>另剛性依</w:t>
      </w:r>
      <w:r w:rsidRPr="000C3C66">
        <w:rPr>
          <w:rFonts w:hint="eastAsia"/>
        </w:rPr>
        <w:t>CNS</w:t>
      </w:r>
      <w:r w:rsidRPr="000C3C66">
        <w:t xml:space="preserve"> 11646</w:t>
      </w:r>
      <w:r w:rsidRPr="000C3C66">
        <w:rPr>
          <w:rFonts w:hint="eastAsia"/>
        </w:rPr>
        <w:t xml:space="preserve"> </w:t>
      </w:r>
      <w:r w:rsidRPr="000C3C66">
        <w:t xml:space="preserve">K3080 </w:t>
      </w:r>
      <w:r w:rsidRPr="000C3C66">
        <w:rPr>
          <w:rFonts w:hint="eastAsia"/>
        </w:rPr>
        <w:t>「污水與工業用玻璃纖維強化塑膠管」之規定辦理，壓縮強度試驗依</w:t>
      </w:r>
      <w:r w:rsidRPr="000C3C66">
        <w:rPr>
          <w:rFonts w:hint="eastAsia"/>
        </w:rPr>
        <w:t>JIS K7208</w:t>
      </w:r>
      <w:r w:rsidRPr="000C3C66">
        <w:rPr>
          <w:rFonts w:hint="eastAsia"/>
        </w:rPr>
        <w:t>之規定辦理。</w:t>
      </w:r>
    </w:p>
    <w:p w14:paraId="3AB26D77" w14:textId="77777777" w:rsidR="00F255A5" w:rsidRPr="000C3C66" w:rsidRDefault="00310997">
      <w:pPr>
        <w:pStyle w:val="6"/>
      </w:pPr>
      <w:r>
        <w:rPr>
          <w:rFonts w:hint="eastAsia"/>
        </w:rPr>
        <w:t>接頭</w:t>
      </w:r>
      <w:r w:rsidR="00F255A5" w:rsidRPr="000C3C66">
        <w:rPr>
          <w:rFonts w:hint="eastAsia"/>
        </w:rPr>
        <w:t>橡膠圈檢驗</w:t>
      </w:r>
    </w:p>
    <w:p w14:paraId="6A1E3CC1" w14:textId="77777777" w:rsidR="007A3FD7" w:rsidRPr="000C3C66" w:rsidRDefault="007A3FD7" w:rsidP="007A3FD7">
      <w:pPr>
        <w:pStyle w:val="10"/>
      </w:pPr>
      <w:r w:rsidRPr="000C3C66">
        <w:rPr>
          <w:rFonts w:hint="eastAsia"/>
        </w:rPr>
        <w:t>依</w:t>
      </w:r>
      <w:r w:rsidRPr="000C3C66">
        <w:t xml:space="preserve">CNS </w:t>
      </w:r>
      <w:r w:rsidRPr="000C3C66">
        <w:rPr>
          <w:rFonts w:hint="eastAsia"/>
        </w:rPr>
        <w:t>355</w:t>
      </w:r>
      <w:r>
        <w:rPr>
          <w:rFonts w:hint="eastAsia"/>
        </w:rPr>
        <w:t>0</w:t>
      </w:r>
      <w:r w:rsidRPr="000C3C66">
        <w:rPr>
          <w:rFonts w:hint="eastAsia"/>
        </w:rPr>
        <w:t xml:space="preserve"> </w:t>
      </w:r>
      <w:r>
        <w:rPr>
          <w:rFonts w:hint="eastAsia"/>
        </w:rPr>
        <w:t>規定辦理</w:t>
      </w:r>
      <w:r w:rsidRPr="0072302A">
        <w:rPr>
          <w:rFonts w:hint="eastAsia"/>
        </w:rPr>
        <w:t>耐熱性、耐油性、耐低溫性、機械性能</w:t>
      </w:r>
      <w:r w:rsidRPr="000C3C66">
        <w:rPr>
          <w:rFonts w:hint="eastAsia"/>
        </w:rPr>
        <w:t>等試驗。</w:t>
      </w:r>
    </w:p>
    <w:p w14:paraId="250D9FBE" w14:textId="77777777" w:rsidR="00F255A5" w:rsidRPr="000C3C66" w:rsidRDefault="00F255A5">
      <w:pPr>
        <w:pStyle w:val="6"/>
      </w:pPr>
      <w:r w:rsidRPr="000C3C66">
        <w:rPr>
          <w:rFonts w:hint="eastAsia"/>
        </w:rPr>
        <w:t>其他檢驗</w:t>
      </w:r>
    </w:p>
    <w:p w14:paraId="16B5F785" w14:textId="77777777" w:rsidR="00F255A5" w:rsidRPr="000C3C66" w:rsidRDefault="00F255A5">
      <w:pPr>
        <w:pStyle w:val="10"/>
      </w:pPr>
      <w:r w:rsidRPr="000C3C66">
        <w:rPr>
          <w:rFonts w:hint="eastAsia"/>
        </w:rPr>
        <w:t>推進用之不銹鋼接頭除檢驗其尺度外，另應依照</w:t>
      </w:r>
      <w:r w:rsidRPr="000C3C66">
        <w:t xml:space="preserve">CNS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0C3C66">
          <w:t>8</w:t>
        </w:r>
        <w:r w:rsidRPr="000C3C66">
          <w:rPr>
            <w:rFonts w:hint="eastAsia"/>
          </w:rPr>
          <w:t>499</w:t>
        </w:r>
        <w:r w:rsidRPr="000C3C66">
          <w:t xml:space="preserve"> G</w:t>
        </w:r>
      </w:smartTag>
      <w:r w:rsidRPr="000C3C66">
        <w:rPr>
          <w:rFonts w:hint="eastAsia"/>
        </w:rPr>
        <w:t>3164</w:t>
      </w:r>
      <w:r w:rsidRPr="000C3C66">
        <w:t>「</w:t>
      </w:r>
      <w:r w:rsidRPr="000C3C66">
        <w:rPr>
          <w:rFonts w:hint="eastAsia"/>
        </w:rPr>
        <w:t>冷軋不銹鋼鋼板、鋼片及鋼帶</w:t>
      </w:r>
      <w:r w:rsidRPr="000C3C66">
        <w:t>」</w:t>
      </w:r>
      <w:r w:rsidRPr="000C3C66">
        <w:rPr>
          <w:rFonts w:hint="eastAsia"/>
        </w:rPr>
        <w:t>之規定檢驗其機械性質及化學性質。</w:t>
      </w:r>
    </w:p>
    <w:p w14:paraId="5DE56555" w14:textId="77777777" w:rsidR="00F255A5" w:rsidRDefault="00F255A5"/>
    <w:p w14:paraId="446D5AAD" w14:textId="77777777" w:rsidR="00E56A59" w:rsidRPr="000C3C66" w:rsidRDefault="00E56A59" w:rsidP="00E56A59">
      <w:pPr>
        <w:pStyle w:val="4"/>
      </w:pPr>
      <w:r w:rsidRPr="000C3C66">
        <w:rPr>
          <w:rFonts w:hint="eastAsia"/>
        </w:rPr>
        <w:t>丙烯腈</w:t>
      </w:r>
      <w:r w:rsidRPr="000C3C66">
        <w:t>–</w:t>
      </w:r>
      <w:r w:rsidRPr="000C3C66">
        <w:rPr>
          <w:rFonts w:hint="eastAsia"/>
        </w:rPr>
        <w:t>丁二烯</w:t>
      </w:r>
      <w:r w:rsidRPr="000C3C66">
        <w:t>–</w:t>
      </w:r>
      <w:r w:rsidRPr="000C3C66">
        <w:rPr>
          <w:rFonts w:hint="eastAsia"/>
        </w:rPr>
        <w:t>苯乙烯塑膠管</w:t>
      </w:r>
    </w:p>
    <w:p w14:paraId="323C6ECC" w14:textId="77777777" w:rsidR="00E56A59" w:rsidRPr="000C3C66" w:rsidRDefault="00E56A59" w:rsidP="00E56A59">
      <w:pPr>
        <w:pStyle w:val="5"/>
      </w:pPr>
      <w:r w:rsidRPr="000C3C66">
        <w:rPr>
          <w:rFonts w:hint="eastAsia"/>
        </w:rPr>
        <w:t>規格</w:t>
      </w:r>
    </w:p>
    <w:p w14:paraId="53735AAE" w14:textId="77777777" w:rsidR="00E56A59" w:rsidRPr="000C3C66" w:rsidRDefault="00E56A59" w:rsidP="00E56A59">
      <w:pPr>
        <w:pStyle w:val="6"/>
      </w:pPr>
      <w:r w:rsidRPr="000C3C66">
        <w:rPr>
          <w:rFonts w:hint="eastAsia"/>
        </w:rPr>
        <w:t>埋設用丙烯腈</w:t>
      </w:r>
      <w:r w:rsidRPr="000C3C66">
        <w:t>–</w:t>
      </w:r>
      <w:r w:rsidRPr="000C3C66">
        <w:rPr>
          <w:rFonts w:hint="eastAsia"/>
        </w:rPr>
        <w:t>丁二烯</w:t>
      </w:r>
      <w:r w:rsidRPr="000C3C66">
        <w:t>–</w:t>
      </w:r>
      <w:r w:rsidRPr="000C3C66">
        <w:rPr>
          <w:rFonts w:hint="eastAsia"/>
        </w:rPr>
        <w:t>苯乙烯塑膠管應依</w:t>
      </w:r>
      <w:r w:rsidRPr="000C3C66">
        <w:rPr>
          <w:rFonts w:hint="eastAsia"/>
        </w:rPr>
        <w:t>CNS</w:t>
      </w:r>
      <w:r w:rsidRPr="000C3C66">
        <w:t xml:space="preserve"> 13474</w:t>
      </w:r>
      <w:r w:rsidRPr="000C3C66">
        <w:rPr>
          <w:rFonts w:hint="eastAsia"/>
        </w:rPr>
        <w:t xml:space="preserve"> </w:t>
      </w:r>
      <w:r w:rsidRPr="000C3C66">
        <w:t>K3106</w:t>
      </w:r>
      <w:r w:rsidRPr="000C3C66">
        <w:rPr>
          <w:rFonts w:hint="eastAsia"/>
        </w:rPr>
        <w:t>「化學工業及一般用丙烯腈</w:t>
      </w:r>
      <w:r w:rsidRPr="000C3C66">
        <w:t>-</w:t>
      </w:r>
      <w:r w:rsidRPr="000C3C66">
        <w:rPr>
          <w:rFonts w:hint="eastAsia"/>
        </w:rPr>
        <w:t>丁二烯</w:t>
      </w:r>
      <w:r w:rsidRPr="000C3C66">
        <w:t>-</w:t>
      </w:r>
      <w:r w:rsidRPr="000C3C66">
        <w:rPr>
          <w:rFonts w:hint="eastAsia"/>
        </w:rPr>
        <w:t>苯乙烯</w:t>
      </w:r>
      <w:r w:rsidRPr="000C3C66">
        <w:rPr>
          <w:rFonts w:hint="eastAsia"/>
        </w:rPr>
        <w:t>(</w:t>
      </w:r>
      <w:r w:rsidRPr="000C3C66">
        <w:t>ABS</w:t>
      </w:r>
      <w:r w:rsidRPr="000C3C66">
        <w:rPr>
          <w:rFonts w:hint="eastAsia"/>
        </w:rPr>
        <w:t>)</w:t>
      </w:r>
      <w:r w:rsidRPr="000C3C66">
        <w:rPr>
          <w:rFonts w:hint="eastAsia"/>
        </w:rPr>
        <w:t>塑膠管及接頭配件」之標準製造</w:t>
      </w:r>
      <w:r w:rsidRPr="000C3C66">
        <w:t>，</w:t>
      </w:r>
      <w:r w:rsidRPr="000C3C66">
        <w:rPr>
          <w:rFonts w:hint="eastAsia"/>
        </w:rPr>
        <w:t>其顏色為橘色，在內徑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。除設計圖說另有規定外，其長度在</w:t>
      </w:r>
      <w:r w:rsidRPr="000C3C66">
        <w:rPr>
          <w:rFonts w:hint="eastAsia"/>
        </w:rPr>
        <w:t>5~</w:t>
      </w:r>
      <w:smartTag w:uri="urn:schemas-microsoft-com:office:smarttags" w:element="chmetcnv">
        <w:smartTagPr>
          <w:attr w:name="UnitName" w:val="m"/>
          <w:attr w:name="SourceValue" w:val="7"/>
          <w:attr w:name="HasSpace" w:val="False"/>
          <w:attr w:name="Negative" w:val="False"/>
          <w:attr w:name="NumberType" w:val="1"/>
          <w:attr w:name="TCSC" w:val="0"/>
        </w:smartTagPr>
        <w:r w:rsidRPr="000C3C66">
          <w:rPr>
            <w:rFonts w:hint="eastAsia"/>
          </w:rPr>
          <w:t>7m</w:t>
        </w:r>
      </w:smartTag>
      <w:r w:rsidRPr="000C3C66">
        <w:rPr>
          <w:rFonts w:hint="eastAsia"/>
        </w:rPr>
        <w:t>之間，由製造廠自行決定</w:t>
      </w:r>
      <w:r w:rsidRPr="000C3C66">
        <w:t>。</w:t>
      </w:r>
    </w:p>
    <w:p w14:paraId="0B6AA57F" w14:textId="77777777" w:rsidR="00E56A59" w:rsidRDefault="00E56A59" w:rsidP="00E56A59">
      <w:pPr>
        <w:pStyle w:val="6"/>
      </w:pPr>
      <w:r w:rsidRPr="000C3C66">
        <w:rPr>
          <w:rFonts w:hint="eastAsia"/>
        </w:rPr>
        <w:t>推進用丙烯腈</w:t>
      </w:r>
      <w:r w:rsidRPr="000C3C66">
        <w:t>–</w:t>
      </w:r>
      <w:r w:rsidRPr="000C3C66">
        <w:rPr>
          <w:rFonts w:hint="eastAsia"/>
        </w:rPr>
        <w:t>丁二烯</w:t>
      </w:r>
      <w:r w:rsidRPr="000C3C66">
        <w:t>–</w:t>
      </w:r>
      <w:r w:rsidRPr="000C3C66">
        <w:rPr>
          <w:rFonts w:hint="eastAsia"/>
        </w:rPr>
        <w:t>苯乙烯塑膠管應依</w:t>
      </w:r>
      <w:r w:rsidRPr="000C3C66">
        <w:rPr>
          <w:rFonts w:hint="eastAsia"/>
        </w:rPr>
        <w:t>CNS</w:t>
      </w:r>
      <w:r w:rsidRPr="000C3C66">
        <w:t xml:space="preserve"> 13474</w:t>
      </w:r>
      <w:r w:rsidRPr="000C3C66">
        <w:rPr>
          <w:rFonts w:hint="eastAsia"/>
        </w:rPr>
        <w:t>之標準製造</w:t>
      </w:r>
      <w:r w:rsidRPr="000C3C66">
        <w:t>，</w:t>
      </w:r>
      <w:r w:rsidRPr="000C3C66">
        <w:rPr>
          <w:rFonts w:hint="eastAsia"/>
        </w:rPr>
        <w:t>其顏色為橘色，在內徑</w:t>
      </w:r>
      <w:r w:rsidRPr="000C3C66">
        <w:rPr>
          <w:rFonts w:hint="eastAsia"/>
        </w:rPr>
        <w:t>5%</w:t>
      </w:r>
      <w:r w:rsidRPr="000C3C66">
        <w:rPr>
          <w:rFonts w:hint="eastAsia"/>
        </w:rPr>
        <w:t>變形之管剛性不得小於</w:t>
      </w:r>
      <w:r w:rsidRPr="000C3C66">
        <w:rPr>
          <w:rFonts w:hint="eastAsia"/>
        </w:rPr>
        <w:t>[1,000]kPa</w:t>
      </w:r>
      <w:r w:rsidRPr="000C3C66">
        <w:rPr>
          <w:rFonts w:hint="eastAsia"/>
        </w:rPr>
        <w:t>。其軸向容許推力由製造廠依推進需求自行設計，但其管材之壓縮強度應達</w:t>
      </w:r>
      <w:r w:rsidRPr="000C3C66">
        <w:rPr>
          <w:rFonts w:hint="eastAsia"/>
        </w:rPr>
        <w:t>660kgf/cm</w:t>
      </w:r>
      <w:r w:rsidRPr="005F28C0">
        <w:rPr>
          <w:rFonts w:hint="eastAsia"/>
        </w:rPr>
        <w:t>2</w:t>
      </w:r>
      <w:r w:rsidRPr="000C3C66">
        <w:rPr>
          <w:rFonts w:hint="eastAsia"/>
        </w:rPr>
        <w:lastRenderedPageBreak/>
        <w:t>以上。除設計圖說另有規定外，其長度為</w:t>
      </w:r>
      <w:smartTag w:uri="urn:schemas-microsoft-com:office:smarttags" w:element="chmetcnv">
        <w:smartTagPr>
          <w:attr w:name="UnitName" w:val="m"/>
          <w:attr w:name="SourceValue" w:val="1"/>
          <w:attr w:name="HasSpace" w:val="False"/>
          <w:attr w:name="Negative" w:val="False"/>
          <w:attr w:name="NumberType" w:val="1"/>
          <w:attr w:name="TCSC" w:val="0"/>
        </w:smartTagPr>
        <w:r w:rsidRPr="000C3C66">
          <w:rPr>
            <w:rFonts w:hint="eastAsia"/>
          </w:rPr>
          <w:t>1.0m</w:t>
        </w:r>
      </w:smartTag>
      <w:r w:rsidRPr="000C3C66">
        <w:t>。</w:t>
      </w:r>
      <w:r w:rsidR="005F28C0" w:rsidRPr="005F28C0">
        <w:t>設計管徑與對應</w:t>
      </w:r>
      <w:r w:rsidR="005F28C0" w:rsidRPr="005F28C0">
        <w:t>CNS</w:t>
      </w:r>
      <w:r w:rsidR="005F28C0" w:rsidRPr="005F28C0">
        <w:t>之標稱管徑如下表所示：</w:t>
      </w:r>
    </w:p>
    <w:tbl>
      <w:tblPr>
        <w:tblW w:w="6500" w:type="dxa"/>
        <w:jc w:val="center"/>
        <w:tblCellMar>
          <w:left w:w="28" w:type="dxa"/>
          <w:right w:w="28" w:type="dxa"/>
        </w:tblCellMar>
        <w:tblLook w:val="0000" w:firstRow="0" w:lastRow="0" w:firstColumn="0" w:lastColumn="0" w:noHBand="0" w:noVBand="0"/>
      </w:tblPr>
      <w:tblGrid>
        <w:gridCol w:w="1409"/>
        <w:gridCol w:w="1559"/>
        <w:gridCol w:w="1469"/>
        <w:gridCol w:w="992"/>
        <w:gridCol w:w="1071"/>
      </w:tblGrid>
      <w:tr w:rsidR="005F28C0" w:rsidRPr="003F5F10" w14:paraId="1FC59536" w14:textId="77777777" w:rsidTr="005F28C0">
        <w:trPr>
          <w:trHeight w:val="267"/>
          <w:jc w:val="center"/>
        </w:trPr>
        <w:tc>
          <w:tcPr>
            <w:tcW w:w="1409" w:type="dxa"/>
            <w:vMerge w:val="restart"/>
            <w:tcBorders>
              <w:top w:val="single" w:sz="4" w:space="0" w:color="auto"/>
              <w:left w:val="single" w:sz="4" w:space="0" w:color="auto"/>
              <w:bottom w:val="single" w:sz="4" w:space="0" w:color="auto"/>
              <w:right w:val="single" w:sz="4" w:space="0" w:color="auto"/>
            </w:tcBorders>
            <w:shd w:val="clear" w:color="auto" w:fill="auto"/>
          </w:tcPr>
          <w:p w14:paraId="155BBC47" w14:textId="77777777" w:rsidR="005F28C0" w:rsidRDefault="005F28C0" w:rsidP="005F28C0">
            <w:pPr>
              <w:pStyle w:val="a6"/>
            </w:pPr>
            <w:r w:rsidRPr="003F5F10">
              <w:t>設計管徑</w:t>
            </w:r>
          </w:p>
          <w:p w14:paraId="7B5299AD" w14:textId="77777777" w:rsidR="005F28C0" w:rsidRPr="003F5F10" w:rsidRDefault="005F28C0" w:rsidP="005F28C0">
            <w:pPr>
              <w:pStyle w:val="a6"/>
            </w:pPr>
            <w:r w:rsidRPr="003F5F10">
              <w:t>(mm)</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14:paraId="2ADE704B" w14:textId="77777777" w:rsidR="005F28C0" w:rsidRDefault="005F28C0" w:rsidP="005F28C0">
            <w:pPr>
              <w:pStyle w:val="a6"/>
            </w:pPr>
            <w:r w:rsidRPr="003F5F10">
              <w:t>對應</w:t>
            </w:r>
            <w:r w:rsidRPr="003F5F10">
              <w:t>CNS</w:t>
            </w:r>
          </w:p>
          <w:p w14:paraId="3286BD32" w14:textId="77777777" w:rsidR="005F28C0" w:rsidRPr="003F5F10" w:rsidRDefault="005F28C0" w:rsidP="005F28C0">
            <w:pPr>
              <w:pStyle w:val="a6"/>
            </w:pPr>
            <w:r w:rsidRPr="003F5F10">
              <w:t>之標稱管徑</w:t>
            </w:r>
            <w:r w:rsidRPr="003F5F10">
              <w:t>(mm)</w:t>
            </w:r>
          </w:p>
        </w:tc>
        <w:tc>
          <w:tcPr>
            <w:tcW w:w="1469" w:type="dxa"/>
            <w:vMerge w:val="restart"/>
            <w:tcBorders>
              <w:top w:val="single" w:sz="4" w:space="0" w:color="auto"/>
              <w:left w:val="single" w:sz="4" w:space="0" w:color="auto"/>
              <w:bottom w:val="single" w:sz="4" w:space="0" w:color="auto"/>
              <w:right w:val="single" w:sz="4" w:space="0" w:color="auto"/>
            </w:tcBorders>
            <w:shd w:val="clear" w:color="auto" w:fill="auto"/>
          </w:tcPr>
          <w:p w14:paraId="7614F9BB" w14:textId="77777777" w:rsidR="005F28C0" w:rsidRDefault="005F28C0" w:rsidP="005F28C0">
            <w:pPr>
              <w:pStyle w:val="a6"/>
            </w:pPr>
            <w:r w:rsidRPr="003F5F10">
              <w:t>CNS</w:t>
            </w:r>
            <w:r w:rsidRPr="003F5F10">
              <w:t>近似</w:t>
            </w:r>
          </w:p>
          <w:p w14:paraId="1DBD8195" w14:textId="77777777" w:rsidR="005F28C0" w:rsidRDefault="005F28C0" w:rsidP="005F28C0">
            <w:pPr>
              <w:pStyle w:val="a6"/>
            </w:pPr>
            <w:r w:rsidRPr="003F5F10">
              <w:t>內徑</w:t>
            </w:r>
          </w:p>
          <w:p w14:paraId="0A20F458" w14:textId="77777777" w:rsidR="005F28C0" w:rsidRPr="003F5F10" w:rsidRDefault="005F28C0" w:rsidP="005F28C0">
            <w:pPr>
              <w:pStyle w:val="a6"/>
            </w:pPr>
            <w:r w:rsidRPr="003F5F10">
              <w:t>(mm)</w:t>
            </w:r>
          </w:p>
        </w:tc>
        <w:tc>
          <w:tcPr>
            <w:tcW w:w="2063" w:type="dxa"/>
            <w:gridSpan w:val="2"/>
            <w:tcBorders>
              <w:top w:val="single" w:sz="4" w:space="0" w:color="auto"/>
              <w:left w:val="nil"/>
              <w:bottom w:val="single" w:sz="4" w:space="0" w:color="auto"/>
              <w:right w:val="single" w:sz="4" w:space="0" w:color="auto"/>
            </w:tcBorders>
            <w:shd w:val="clear" w:color="auto" w:fill="auto"/>
          </w:tcPr>
          <w:p w14:paraId="2D4A84D3" w14:textId="77777777" w:rsidR="005F28C0" w:rsidRDefault="005F28C0" w:rsidP="005F28C0">
            <w:pPr>
              <w:pStyle w:val="a6"/>
            </w:pPr>
            <w:r w:rsidRPr="003F5F10">
              <w:t>平均外徑</w:t>
            </w:r>
          </w:p>
          <w:p w14:paraId="1ED6569D" w14:textId="77777777" w:rsidR="005F28C0" w:rsidRPr="003F5F10" w:rsidRDefault="005F28C0" w:rsidP="005F28C0">
            <w:pPr>
              <w:pStyle w:val="a6"/>
            </w:pPr>
            <w:r w:rsidRPr="003F5F10">
              <w:t>De(mm)</w:t>
            </w:r>
          </w:p>
        </w:tc>
      </w:tr>
      <w:tr w:rsidR="005F28C0" w:rsidRPr="003F5F10" w14:paraId="5C20B832" w14:textId="77777777" w:rsidTr="005F28C0">
        <w:trPr>
          <w:trHeight w:val="271"/>
          <w:jc w:val="center"/>
        </w:trPr>
        <w:tc>
          <w:tcPr>
            <w:tcW w:w="1409" w:type="dxa"/>
            <w:vMerge/>
            <w:tcBorders>
              <w:top w:val="single" w:sz="4" w:space="0" w:color="auto"/>
              <w:left w:val="single" w:sz="4" w:space="0" w:color="auto"/>
              <w:bottom w:val="single" w:sz="4" w:space="0" w:color="auto"/>
              <w:right w:val="single" w:sz="4" w:space="0" w:color="auto"/>
            </w:tcBorders>
            <w:vAlign w:val="center"/>
          </w:tcPr>
          <w:p w14:paraId="79F9F9BA" w14:textId="77777777" w:rsidR="005F28C0" w:rsidRPr="003F5F10" w:rsidRDefault="005F28C0" w:rsidP="005F28C0">
            <w:pPr>
              <w:pStyle w:val="a6"/>
            </w:pPr>
          </w:p>
        </w:tc>
        <w:tc>
          <w:tcPr>
            <w:tcW w:w="1559" w:type="dxa"/>
            <w:vMerge/>
            <w:tcBorders>
              <w:top w:val="single" w:sz="4" w:space="0" w:color="auto"/>
              <w:left w:val="single" w:sz="4" w:space="0" w:color="auto"/>
              <w:bottom w:val="single" w:sz="4" w:space="0" w:color="auto"/>
              <w:right w:val="single" w:sz="4" w:space="0" w:color="auto"/>
            </w:tcBorders>
            <w:vAlign w:val="center"/>
          </w:tcPr>
          <w:p w14:paraId="05EE4EDB" w14:textId="77777777" w:rsidR="005F28C0" w:rsidRPr="003F5F10" w:rsidRDefault="005F28C0" w:rsidP="005F28C0">
            <w:pPr>
              <w:pStyle w:val="a6"/>
            </w:pPr>
          </w:p>
        </w:tc>
        <w:tc>
          <w:tcPr>
            <w:tcW w:w="1469" w:type="dxa"/>
            <w:vMerge/>
            <w:tcBorders>
              <w:top w:val="single" w:sz="4" w:space="0" w:color="auto"/>
              <w:left w:val="single" w:sz="4" w:space="0" w:color="auto"/>
              <w:bottom w:val="single" w:sz="4" w:space="0" w:color="auto"/>
              <w:right w:val="single" w:sz="4" w:space="0" w:color="auto"/>
            </w:tcBorders>
            <w:vAlign w:val="center"/>
          </w:tcPr>
          <w:p w14:paraId="2253EBD2" w14:textId="77777777" w:rsidR="005F28C0" w:rsidRPr="003F5F10" w:rsidRDefault="005F28C0" w:rsidP="005F28C0">
            <w:pPr>
              <w:pStyle w:val="a6"/>
            </w:pPr>
          </w:p>
        </w:tc>
        <w:tc>
          <w:tcPr>
            <w:tcW w:w="992" w:type="dxa"/>
            <w:tcBorders>
              <w:top w:val="nil"/>
              <w:left w:val="nil"/>
              <w:bottom w:val="single" w:sz="4" w:space="0" w:color="auto"/>
              <w:right w:val="single" w:sz="4" w:space="0" w:color="auto"/>
            </w:tcBorders>
            <w:shd w:val="clear" w:color="auto" w:fill="auto"/>
          </w:tcPr>
          <w:p w14:paraId="088A9CFA" w14:textId="77777777" w:rsidR="005F28C0" w:rsidRPr="003F5F10" w:rsidRDefault="005F28C0" w:rsidP="005F28C0">
            <w:pPr>
              <w:pStyle w:val="a6"/>
            </w:pPr>
            <w:r w:rsidRPr="003F5F10">
              <w:t>尺度</w:t>
            </w:r>
          </w:p>
        </w:tc>
        <w:tc>
          <w:tcPr>
            <w:tcW w:w="1071" w:type="dxa"/>
            <w:tcBorders>
              <w:top w:val="nil"/>
              <w:left w:val="nil"/>
              <w:bottom w:val="single" w:sz="4" w:space="0" w:color="auto"/>
              <w:right w:val="single" w:sz="4" w:space="0" w:color="auto"/>
            </w:tcBorders>
            <w:shd w:val="clear" w:color="auto" w:fill="auto"/>
          </w:tcPr>
          <w:p w14:paraId="48B4D373" w14:textId="77777777" w:rsidR="005F28C0" w:rsidRPr="003F5F10" w:rsidRDefault="005F28C0" w:rsidP="005F28C0">
            <w:pPr>
              <w:pStyle w:val="a6"/>
            </w:pPr>
            <w:r w:rsidRPr="003F5F10">
              <w:t>許可差</w:t>
            </w:r>
          </w:p>
        </w:tc>
      </w:tr>
      <w:tr w:rsidR="005F28C0" w:rsidRPr="003F5F10" w14:paraId="532C2AF8" w14:textId="77777777" w:rsidTr="005F28C0">
        <w:trPr>
          <w:trHeight w:val="275"/>
          <w:jc w:val="center"/>
        </w:trPr>
        <w:tc>
          <w:tcPr>
            <w:tcW w:w="1409" w:type="dxa"/>
            <w:vMerge w:val="restart"/>
            <w:tcBorders>
              <w:top w:val="nil"/>
              <w:left w:val="single" w:sz="4" w:space="0" w:color="auto"/>
              <w:bottom w:val="single" w:sz="4" w:space="0" w:color="auto"/>
              <w:right w:val="single" w:sz="4" w:space="0" w:color="auto"/>
            </w:tcBorders>
            <w:shd w:val="clear" w:color="auto" w:fill="auto"/>
            <w:vAlign w:val="center"/>
          </w:tcPr>
          <w:p w14:paraId="6E4732B3" w14:textId="77777777" w:rsidR="005F28C0" w:rsidRPr="003F5F10" w:rsidRDefault="005F28C0" w:rsidP="005F28C0">
            <w:pPr>
              <w:pStyle w:val="a6"/>
            </w:pPr>
            <w:r w:rsidRPr="003F5F10">
              <w:t>200</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tcPr>
          <w:p w14:paraId="3C70E361" w14:textId="77777777" w:rsidR="005F28C0" w:rsidRPr="003F5F10" w:rsidRDefault="005F28C0" w:rsidP="005F28C0">
            <w:pPr>
              <w:pStyle w:val="a6"/>
            </w:pPr>
            <w:r w:rsidRPr="003F5F10">
              <w:t>200</w:t>
            </w:r>
          </w:p>
        </w:tc>
        <w:tc>
          <w:tcPr>
            <w:tcW w:w="1469" w:type="dxa"/>
            <w:vMerge w:val="restart"/>
            <w:tcBorders>
              <w:top w:val="nil"/>
              <w:left w:val="single" w:sz="4" w:space="0" w:color="auto"/>
              <w:bottom w:val="single" w:sz="4" w:space="0" w:color="auto"/>
              <w:right w:val="single" w:sz="4" w:space="0" w:color="auto"/>
            </w:tcBorders>
            <w:shd w:val="clear" w:color="auto" w:fill="auto"/>
            <w:vAlign w:val="center"/>
          </w:tcPr>
          <w:p w14:paraId="51CFDEDF" w14:textId="77777777" w:rsidR="005F28C0" w:rsidRPr="003F5F10" w:rsidRDefault="005F28C0" w:rsidP="005F28C0">
            <w:pPr>
              <w:pStyle w:val="a6"/>
            </w:pPr>
            <w:r w:rsidRPr="003F5F10">
              <w:t>183.8</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2EA5FAA9" w14:textId="77777777" w:rsidR="005F28C0" w:rsidRPr="003F5F10" w:rsidRDefault="005F28C0" w:rsidP="005F28C0">
            <w:pPr>
              <w:pStyle w:val="a6"/>
            </w:pPr>
            <w:r w:rsidRPr="003F5F10">
              <w:t>200</w:t>
            </w:r>
          </w:p>
        </w:tc>
        <w:tc>
          <w:tcPr>
            <w:tcW w:w="1071" w:type="dxa"/>
            <w:tcBorders>
              <w:top w:val="nil"/>
              <w:left w:val="nil"/>
              <w:bottom w:val="single" w:sz="4" w:space="0" w:color="auto"/>
              <w:right w:val="single" w:sz="4" w:space="0" w:color="auto"/>
            </w:tcBorders>
            <w:shd w:val="clear" w:color="auto" w:fill="auto"/>
          </w:tcPr>
          <w:p w14:paraId="308E0395" w14:textId="77777777" w:rsidR="005F28C0" w:rsidRPr="003F5F10" w:rsidRDefault="005F28C0" w:rsidP="005F28C0">
            <w:pPr>
              <w:pStyle w:val="a6"/>
            </w:pPr>
            <w:r w:rsidRPr="003F5F10">
              <w:t>+0.7</w:t>
            </w:r>
          </w:p>
        </w:tc>
      </w:tr>
      <w:tr w:rsidR="005F28C0" w:rsidRPr="003F5F10" w14:paraId="62E6CEDE" w14:textId="77777777" w:rsidTr="005F28C0">
        <w:trPr>
          <w:trHeight w:val="279"/>
          <w:jc w:val="center"/>
        </w:trPr>
        <w:tc>
          <w:tcPr>
            <w:tcW w:w="1409" w:type="dxa"/>
            <w:vMerge/>
            <w:tcBorders>
              <w:top w:val="nil"/>
              <w:left w:val="single" w:sz="4" w:space="0" w:color="auto"/>
              <w:bottom w:val="single" w:sz="4" w:space="0" w:color="auto"/>
              <w:right w:val="single" w:sz="4" w:space="0" w:color="auto"/>
            </w:tcBorders>
            <w:vAlign w:val="center"/>
          </w:tcPr>
          <w:p w14:paraId="60793CA4" w14:textId="77777777" w:rsidR="005F28C0" w:rsidRPr="003F5F10" w:rsidRDefault="005F28C0" w:rsidP="005F28C0">
            <w:pPr>
              <w:pStyle w:val="a6"/>
            </w:pPr>
          </w:p>
        </w:tc>
        <w:tc>
          <w:tcPr>
            <w:tcW w:w="1559" w:type="dxa"/>
            <w:vMerge/>
            <w:tcBorders>
              <w:top w:val="nil"/>
              <w:left w:val="single" w:sz="4" w:space="0" w:color="auto"/>
              <w:bottom w:val="single" w:sz="4" w:space="0" w:color="auto"/>
              <w:right w:val="single" w:sz="4" w:space="0" w:color="auto"/>
            </w:tcBorders>
            <w:vAlign w:val="center"/>
          </w:tcPr>
          <w:p w14:paraId="26184389" w14:textId="77777777" w:rsidR="005F28C0" w:rsidRPr="003F5F10" w:rsidRDefault="005F28C0" w:rsidP="005F28C0">
            <w:pPr>
              <w:pStyle w:val="a6"/>
            </w:pPr>
          </w:p>
        </w:tc>
        <w:tc>
          <w:tcPr>
            <w:tcW w:w="1469" w:type="dxa"/>
            <w:vMerge/>
            <w:tcBorders>
              <w:top w:val="nil"/>
              <w:left w:val="single" w:sz="4" w:space="0" w:color="auto"/>
              <w:bottom w:val="single" w:sz="4" w:space="0" w:color="auto"/>
              <w:right w:val="single" w:sz="4" w:space="0" w:color="auto"/>
            </w:tcBorders>
            <w:vAlign w:val="center"/>
          </w:tcPr>
          <w:p w14:paraId="0BE39E16" w14:textId="77777777" w:rsidR="005F28C0" w:rsidRPr="003F5F10" w:rsidRDefault="005F28C0" w:rsidP="005F28C0">
            <w:pPr>
              <w:pStyle w:val="a6"/>
            </w:pPr>
          </w:p>
        </w:tc>
        <w:tc>
          <w:tcPr>
            <w:tcW w:w="992" w:type="dxa"/>
            <w:vMerge/>
            <w:tcBorders>
              <w:top w:val="nil"/>
              <w:left w:val="single" w:sz="4" w:space="0" w:color="auto"/>
              <w:bottom w:val="single" w:sz="4" w:space="0" w:color="auto"/>
              <w:right w:val="single" w:sz="4" w:space="0" w:color="auto"/>
            </w:tcBorders>
            <w:vAlign w:val="center"/>
          </w:tcPr>
          <w:p w14:paraId="36347820" w14:textId="77777777" w:rsidR="005F28C0" w:rsidRPr="003F5F10" w:rsidRDefault="005F28C0" w:rsidP="005F28C0">
            <w:pPr>
              <w:pStyle w:val="a6"/>
            </w:pPr>
          </w:p>
        </w:tc>
        <w:tc>
          <w:tcPr>
            <w:tcW w:w="1071" w:type="dxa"/>
            <w:tcBorders>
              <w:top w:val="nil"/>
              <w:left w:val="nil"/>
              <w:bottom w:val="single" w:sz="4" w:space="0" w:color="auto"/>
              <w:right w:val="single" w:sz="4" w:space="0" w:color="auto"/>
            </w:tcBorders>
            <w:shd w:val="clear" w:color="auto" w:fill="auto"/>
          </w:tcPr>
          <w:p w14:paraId="15F13E11" w14:textId="77777777" w:rsidR="005F28C0" w:rsidRPr="003F5F10" w:rsidRDefault="005F28C0" w:rsidP="005F28C0">
            <w:pPr>
              <w:pStyle w:val="a6"/>
            </w:pPr>
            <w:r w:rsidRPr="003F5F10">
              <w:t>0</w:t>
            </w:r>
          </w:p>
        </w:tc>
      </w:tr>
      <w:tr w:rsidR="005F28C0" w:rsidRPr="003F5F10" w14:paraId="3BAF588E" w14:textId="77777777" w:rsidTr="005F28C0">
        <w:trPr>
          <w:trHeight w:val="269"/>
          <w:jc w:val="center"/>
        </w:trPr>
        <w:tc>
          <w:tcPr>
            <w:tcW w:w="1409" w:type="dxa"/>
            <w:vMerge w:val="restart"/>
            <w:tcBorders>
              <w:top w:val="nil"/>
              <w:left w:val="single" w:sz="4" w:space="0" w:color="auto"/>
              <w:bottom w:val="single" w:sz="4" w:space="0" w:color="auto"/>
              <w:right w:val="single" w:sz="4" w:space="0" w:color="auto"/>
            </w:tcBorders>
            <w:shd w:val="clear" w:color="auto" w:fill="auto"/>
            <w:vAlign w:val="center"/>
          </w:tcPr>
          <w:p w14:paraId="4B9AF96F" w14:textId="77777777" w:rsidR="005F28C0" w:rsidRPr="003F5F10" w:rsidRDefault="005F28C0" w:rsidP="005F28C0">
            <w:pPr>
              <w:pStyle w:val="a6"/>
            </w:pPr>
            <w:r w:rsidRPr="003F5F10">
              <w:t>250</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tcPr>
          <w:p w14:paraId="135FE88D" w14:textId="77777777" w:rsidR="005F28C0" w:rsidRPr="003F5F10" w:rsidRDefault="005F28C0" w:rsidP="005F28C0">
            <w:pPr>
              <w:pStyle w:val="a6"/>
            </w:pPr>
            <w:r w:rsidRPr="003F5F10">
              <w:t>250</w:t>
            </w:r>
          </w:p>
        </w:tc>
        <w:tc>
          <w:tcPr>
            <w:tcW w:w="1469" w:type="dxa"/>
            <w:vMerge w:val="restart"/>
            <w:tcBorders>
              <w:top w:val="nil"/>
              <w:left w:val="single" w:sz="4" w:space="0" w:color="auto"/>
              <w:bottom w:val="single" w:sz="4" w:space="0" w:color="auto"/>
              <w:right w:val="single" w:sz="4" w:space="0" w:color="auto"/>
            </w:tcBorders>
            <w:shd w:val="clear" w:color="auto" w:fill="auto"/>
            <w:vAlign w:val="center"/>
          </w:tcPr>
          <w:p w14:paraId="616918CD" w14:textId="77777777" w:rsidR="005F28C0" w:rsidRPr="003F5F10" w:rsidRDefault="005F28C0" w:rsidP="005F28C0">
            <w:pPr>
              <w:pStyle w:val="a6"/>
            </w:pPr>
            <w:r w:rsidRPr="003F5F10">
              <w:t>229.8</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17E9576D" w14:textId="77777777" w:rsidR="005F28C0" w:rsidRPr="003F5F10" w:rsidRDefault="005F28C0" w:rsidP="005F28C0">
            <w:pPr>
              <w:pStyle w:val="a6"/>
            </w:pPr>
            <w:r w:rsidRPr="003F5F10">
              <w:t>250</w:t>
            </w:r>
          </w:p>
        </w:tc>
        <w:tc>
          <w:tcPr>
            <w:tcW w:w="1071" w:type="dxa"/>
            <w:tcBorders>
              <w:top w:val="nil"/>
              <w:left w:val="nil"/>
              <w:bottom w:val="single" w:sz="4" w:space="0" w:color="auto"/>
              <w:right w:val="single" w:sz="4" w:space="0" w:color="auto"/>
            </w:tcBorders>
            <w:shd w:val="clear" w:color="auto" w:fill="auto"/>
          </w:tcPr>
          <w:p w14:paraId="6DCBBA1A" w14:textId="77777777" w:rsidR="005F28C0" w:rsidRPr="003F5F10" w:rsidRDefault="005F28C0" w:rsidP="005F28C0">
            <w:pPr>
              <w:pStyle w:val="a6"/>
            </w:pPr>
            <w:r w:rsidRPr="003F5F10">
              <w:t>+1.6</w:t>
            </w:r>
          </w:p>
        </w:tc>
      </w:tr>
      <w:tr w:rsidR="005F28C0" w:rsidRPr="003F5F10" w14:paraId="6A0D813F" w14:textId="77777777" w:rsidTr="005F28C0">
        <w:trPr>
          <w:trHeight w:val="273"/>
          <w:jc w:val="center"/>
        </w:trPr>
        <w:tc>
          <w:tcPr>
            <w:tcW w:w="1409" w:type="dxa"/>
            <w:vMerge/>
            <w:tcBorders>
              <w:top w:val="nil"/>
              <w:left w:val="single" w:sz="4" w:space="0" w:color="auto"/>
              <w:bottom w:val="single" w:sz="4" w:space="0" w:color="auto"/>
              <w:right w:val="single" w:sz="4" w:space="0" w:color="auto"/>
            </w:tcBorders>
            <w:vAlign w:val="center"/>
          </w:tcPr>
          <w:p w14:paraId="50E502A5" w14:textId="77777777" w:rsidR="005F28C0" w:rsidRPr="003F5F10" w:rsidRDefault="005F28C0" w:rsidP="005F28C0">
            <w:pPr>
              <w:pStyle w:val="a6"/>
            </w:pPr>
          </w:p>
        </w:tc>
        <w:tc>
          <w:tcPr>
            <w:tcW w:w="1559" w:type="dxa"/>
            <w:vMerge/>
            <w:tcBorders>
              <w:top w:val="nil"/>
              <w:left w:val="single" w:sz="4" w:space="0" w:color="auto"/>
              <w:bottom w:val="single" w:sz="4" w:space="0" w:color="auto"/>
              <w:right w:val="single" w:sz="4" w:space="0" w:color="auto"/>
            </w:tcBorders>
            <w:vAlign w:val="center"/>
          </w:tcPr>
          <w:p w14:paraId="7CA36395" w14:textId="77777777" w:rsidR="005F28C0" w:rsidRPr="003F5F10" w:rsidRDefault="005F28C0" w:rsidP="005F28C0">
            <w:pPr>
              <w:pStyle w:val="a6"/>
            </w:pPr>
          </w:p>
        </w:tc>
        <w:tc>
          <w:tcPr>
            <w:tcW w:w="1469" w:type="dxa"/>
            <w:vMerge/>
            <w:tcBorders>
              <w:top w:val="nil"/>
              <w:left w:val="single" w:sz="4" w:space="0" w:color="auto"/>
              <w:bottom w:val="single" w:sz="4" w:space="0" w:color="auto"/>
              <w:right w:val="single" w:sz="4" w:space="0" w:color="auto"/>
            </w:tcBorders>
            <w:vAlign w:val="center"/>
          </w:tcPr>
          <w:p w14:paraId="23303DB2" w14:textId="77777777" w:rsidR="005F28C0" w:rsidRPr="003F5F10" w:rsidRDefault="005F28C0" w:rsidP="005F28C0">
            <w:pPr>
              <w:pStyle w:val="a6"/>
            </w:pPr>
          </w:p>
        </w:tc>
        <w:tc>
          <w:tcPr>
            <w:tcW w:w="992" w:type="dxa"/>
            <w:vMerge/>
            <w:tcBorders>
              <w:top w:val="nil"/>
              <w:left w:val="single" w:sz="4" w:space="0" w:color="auto"/>
              <w:bottom w:val="single" w:sz="4" w:space="0" w:color="auto"/>
              <w:right w:val="single" w:sz="4" w:space="0" w:color="auto"/>
            </w:tcBorders>
            <w:vAlign w:val="center"/>
          </w:tcPr>
          <w:p w14:paraId="0CBBA52B" w14:textId="77777777" w:rsidR="005F28C0" w:rsidRPr="003F5F10" w:rsidRDefault="005F28C0" w:rsidP="005F28C0">
            <w:pPr>
              <w:pStyle w:val="a6"/>
            </w:pPr>
          </w:p>
        </w:tc>
        <w:tc>
          <w:tcPr>
            <w:tcW w:w="1071" w:type="dxa"/>
            <w:tcBorders>
              <w:top w:val="nil"/>
              <w:left w:val="nil"/>
              <w:bottom w:val="single" w:sz="4" w:space="0" w:color="auto"/>
              <w:right w:val="single" w:sz="4" w:space="0" w:color="auto"/>
            </w:tcBorders>
            <w:shd w:val="clear" w:color="auto" w:fill="auto"/>
          </w:tcPr>
          <w:p w14:paraId="15BC0B63" w14:textId="77777777" w:rsidR="005F28C0" w:rsidRPr="003F5F10" w:rsidRDefault="005F28C0" w:rsidP="005F28C0">
            <w:pPr>
              <w:pStyle w:val="a6"/>
            </w:pPr>
            <w:r w:rsidRPr="003F5F10">
              <w:t>0</w:t>
            </w:r>
          </w:p>
        </w:tc>
      </w:tr>
      <w:tr w:rsidR="005F28C0" w:rsidRPr="003F5F10" w14:paraId="4CF0FC53" w14:textId="77777777" w:rsidTr="005F28C0">
        <w:trPr>
          <w:trHeight w:val="277"/>
          <w:jc w:val="center"/>
        </w:trPr>
        <w:tc>
          <w:tcPr>
            <w:tcW w:w="1409" w:type="dxa"/>
            <w:vMerge w:val="restart"/>
            <w:tcBorders>
              <w:top w:val="nil"/>
              <w:left w:val="single" w:sz="4" w:space="0" w:color="auto"/>
              <w:bottom w:val="single" w:sz="4" w:space="0" w:color="auto"/>
              <w:right w:val="single" w:sz="4" w:space="0" w:color="auto"/>
            </w:tcBorders>
            <w:shd w:val="clear" w:color="auto" w:fill="auto"/>
            <w:vAlign w:val="center"/>
          </w:tcPr>
          <w:p w14:paraId="23243524" w14:textId="77777777" w:rsidR="005F28C0" w:rsidRPr="003F5F10" w:rsidRDefault="005F28C0" w:rsidP="005F28C0">
            <w:pPr>
              <w:pStyle w:val="a6"/>
            </w:pPr>
            <w:r w:rsidRPr="003F5F10">
              <w:t>300</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tcPr>
          <w:p w14:paraId="3F176518" w14:textId="77777777" w:rsidR="005F28C0" w:rsidRPr="005F28C0" w:rsidRDefault="005F28C0" w:rsidP="005F28C0">
            <w:pPr>
              <w:pStyle w:val="a6"/>
            </w:pPr>
            <w:r w:rsidRPr="003F5F10">
              <w:t>315</w:t>
            </w:r>
          </w:p>
        </w:tc>
        <w:tc>
          <w:tcPr>
            <w:tcW w:w="1469" w:type="dxa"/>
            <w:vMerge w:val="restart"/>
            <w:tcBorders>
              <w:top w:val="nil"/>
              <w:left w:val="single" w:sz="4" w:space="0" w:color="auto"/>
              <w:bottom w:val="single" w:sz="4" w:space="0" w:color="auto"/>
              <w:right w:val="single" w:sz="4" w:space="0" w:color="auto"/>
            </w:tcBorders>
            <w:shd w:val="clear" w:color="auto" w:fill="auto"/>
            <w:vAlign w:val="center"/>
          </w:tcPr>
          <w:p w14:paraId="7F8E1A57" w14:textId="77777777" w:rsidR="005F28C0" w:rsidRPr="003F5F10" w:rsidRDefault="005F28C0" w:rsidP="005F28C0">
            <w:pPr>
              <w:pStyle w:val="a6"/>
            </w:pPr>
            <w:r w:rsidRPr="003F5F10">
              <w:t>289.6</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09956688" w14:textId="77777777" w:rsidR="005F28C0" w:rsidRPr="003F5F10" w:rsidRDefault="005F28C0" w:rsidP="005F28C0">
            <w:pPr>
              <w:pStyle w:val="a6"/>
            </w:pPr>
            <w:r w:rsidRPr="003F5F10">
              <w:t>315</w:t>
            </w:r>
          </w:p>
        </w:tc>
        <w:tc>
          <w:tcPr>
            <w:tcW w:w="1071" w:type="dxa"/>
            <w:tcBorders>
              <w:top w:val="nil"/>
              <w:left w:val="nil"/>
              <w:bottom w:val="single" w:sz="4" w:space="0" w:color="auto"/>
              <w:right w:val="single" w:sz="4" w:space="0" w:color="auto"/>
            </w:tcBorders>
            <w:shd w:val="clear" w:color="auto" w:fill="auto"/>
          </w:tcPr>
          <w:p w14:paraId="438B2AAD" w14:textId="77777777" w:rsidR="005F28C0" w:rsidRPr="003F5F10" w:rsidRDefault="005F28C0" w:rsidP="005F28C0">
            <w:pPr>
              <w:pStyle w:val="a6"/>
            </w:pPr>
            <w:r w:rsidRPr="003F5F10">
              <w:t>+2</w:t>
            </w:r>
          </w:p>
        </w:tc>
      </w:tr>
      <w:tr w:rsidR="005F28C0" w:rsidRPr="003F5F10" w14:paraId="7581C7B0" w14:textId="77777777" w:rsidTr="005F28C0">
        <w:trPr>
          <w:trHeight w:val="281"/>
          <w:jc w:val="center"/>
        </w:trPr>
        <w:tc>
          <w:tcPr>
            <w:tcW w:w="1409" w:type="dxa"/>
            <w:vMerge/>
            <w:tcBorders>
              <w:top w:val="nil"/>
              <w:left w:val="single" w:sz="4" w:space="0" w:color="auto"/>
              <w:bottom w:val="single" w:sz="4" w:space="0" w:color="auto"/>
              <w:right w:val="single" w:sz="4" w:space="0" w:color="auto"/>
            </w:tcBorders>
            <w:vAlign w:val="center"/>
          </w:tcPr>
          <w:p w14:paraId="540CCEF2" w14:textId="77777777" w:rsidR="005F28C0" w:rsidRPr="003F5F10" w:rsidRDefault="005F28C0" w:rsidP="005F28C0">
            <w:pPr>
              <w:pStyle w:val="a6"/>
            </w:pPr>
          </w:p>
        </w:tc>
        <w:tc>
          <w:tcPr>
            <w:tcW w:w="1559" w:type="dxa"/>
            <w:vMerge/>
            <w:tcBorders>
              <w:top w:val="nil"/>
              <w:left w:val="single" w:sz="4" w:space="0" w:color="auto"/>
              <w:bottom w:val="single" w:sz="4" w:space="0" w:color="auto"/>
              <w:right w:val="single" w:sz="4" w:space="0" w:color="auto"/>
            </w:tcBorders>
            <w:vAlign w:val="center"/>
          </w:tcPr>
          <w:p w14:paraId="0A6C0F1B" w14:textId="77777777" w:rsidR="005F28C0" w:rsidRPr="003F5F10" w:rsidRDefault="005F28C0" w:rsidP="005F28C0">
            <w:pPr>
              <w:pStyle w:val="a6"/>
            </w:pPr>
          </w:p>
        </w:tc>
        <w:tc>
          <w:tcPr>
            <w:tcW w:w="1469" w:type="dxa"/>
            <w:vMerge/>
            <w:tcBorders>
              <w:top w:val="nil"/>
              <w:left w:val="single" w:sz="4" w:space="0" w:color="auto"/>
              <w:bottom w:val="single" w:sz="4" w:space="0" w:color="auto"/>
              <w:right w:val="single" w:sz="4" w:space="0" w:color="auto"/>
            </w:tcBorders>
            <w:vAlign w:val="center"/>
          </w:tcPr>
          <w:p w14:paraId="6E8C3594" w14:textId="77777777" w:rsidR="005F28C0" w:rsidRPr="003F5F10" w:rsidRDefault="005F28C0" w:rsidP="005F28C0">
            <w:pPr>
              <w:pStyle w:val="a6"/>
            </w:pPr>
          </w:p>
        </w:tc>
        <w:tc>
          <w:tcPr>
            <w:tcW w:w="992" w:type="dxa"/>
            <w:vMerge/>
            <w:tcBorders>
              <w:top w:val="nil"/>
              <w:left w:val="single" w:sz="4" w:space="0" w:color="auto"/>
              <w:bottom w:val="single" w:sz="4" w:space="0" w:color="auto"/>
              <w:right w:val="single" w:sz="4" w:space="0" w:color="auto"/>
            </w:tcBorders>
            <w:vAlign w:val="center"/>
          </w:tcPr>
          <w:p w14:paraId="13F06681" w14:textId="77777777" w:rsidR="005F28C0" w:rsidRPr="003F5F10" w:rsidRDefault="005F28C0" w:rsidP="005F28C0">
            <w:pPr>
              <w:pStyle w:val="a6"/>
            </w:pPr>
          </w:p>
        </w:tc>
        <w:tc>
          <w:tcPr>
            <w:tcW w:w="1071" w:type="dxa"/>
            <w:tcBorders>
              <w:top w:val="nil"/>
              <w:left w:val="nil"/>
              <w:bottom w:val="single" w:sz="4" w:space="0" w:color="auto"/>
              <w:right w:val="single" w:sz="4" w:space="0" w:color="auto"/>
            </w:tcBorders>
            <w:shd w:val="clear" w:color="auto" w:fill="auto"/>
          </w:tcPr>
          <w:p w14:paraId="08992088" w14:textId="77777777" w:rsidR="005F28C0" w:rsidRPr="003F5F10" w:rsidRDefault="005F28C0" w:rsidP="005F28C0">
            <w:pPr>
              <w:pStyle w:val="a6"/>
            </w:pPr>
            <w:r w:rsidRPr="003F5F10">
              <w:t>0</w:t>
            </w:r>
          </w:p>
        </w:tc>
      </w:tr>
      <w:tr w:rsidR="005F28C0" w:rsidRPr="003F5F10" w14:paraId="4DD89074" w14:textId="77777777" w:rsidTr="005F28C0">
        <w:trPr>
          <w:trHeight w:val="271"/>
          <w:jc w:val="center"/>
        </w:trPr>
        <w:tc>
          <w:tcPr>
            <w:tcW w:w="1409" w:type="dxa"/>
            <w:vMerge w:val="restart"/>
            <w:tcBorders>
              <w:top w:val="nil"/>
              <w:left w:val="single" w:sz="4" w:space="0" w:color="auto"/>
              <w:bottom w:val="single" w:sz="4" w:space="0" w:color="auto"/>
              <w:right w:val="single" w:sz="4" w:space="0" w:color="auto"/>
            </w:tcBorders>
            <w:shd w:val="clear" w:color="auto" w:fill="auto"/>
            <w:vAlign w:val="center"/>
          </w:tcPr>
          <w:p w14:paraId="0ED69351" w14:textId="77777777" w:rsidR="005F28C0" w:rsidRPr="003F5F10" w:rsidRDefault="005F28C0" w:rsidP="005F28C0">
            <w:pPr>
              <w:pStyle w:val="a6"/>
            </w:pPr>
            <w:r w:rsidRPr="003F5F10">
              <w:t>400</w:t>
            </w:r>
          </w:p>
        </w:tc>
        <w:tc>
          <w:tcPr>
            <w:tcW w:w="1559" w:type="dxa"/>
            <w:vMerge w:val="restart"/>
            <w:tcBorders>
              <w:top w:val="nil"/>
              <w:left w:val="single" w:sz="4" w:space="0" w:color="auto"/>
              <w:bottom w:val="single" w:sz="4" w:space="0" w:color="auto"/>
              <w:right w:val="single" w:sz="4" w:space="0" w:color="auto"/>
            </w:tcBorders>
            <w:shd w:val="clear" w:color="auto" w:fill="auto"/>
            <w:vAlign w:val="center"/>
          </w:tcPr>
          <w:p w14:paraId="58DE3EF3" w14:textId="77777777" w:rsidR="005F28C0" w:rsidRPr="003F5F10" w:rsidRDefault="005F28C0" w:rsidP="005F28C0">
            <w:pPr>
              <w:pStyle w:val="a6"/>
            </w:pPr>
            <w:r w:rsidRPr="003F5F10">
              <w:t>400</w:t>
            </w:r>
          </w:p>
        </w:tc>
        <w:tc>
          <w:tcPr>
            <w:tcW w:w="1469" w:type="dxa"/>
            <w:vMerge w:val="restart"/>
            <w:tcBorders>
              <w:top w:val="nil"/>
              <w:left w:val="single" w:sz="4" w:space="0" w:color="auto"/>
              <w:bottom w:val="single" w:sz="4" w:space="0" w:color="auto"/>
              <w:right w:val="single" w:sz="4" w:space="0" w:color="auto"/>
            </w:tcBorders>
            <w:shd w:val="clear" w:color="auto" w:fill="auto"/>
            <w:vAlign w:val="center"/>
          </w:tcPr>
          <w:p w14:paraId="6121D6C7" w14:textId="77777777" w:rsidR="005F28C0" w:rsidRPr="003F5F10" w:rsidRDefault="005F28C0" w:rsidP="005F28C0">
            <w:pPr>
              <w:pStyle w:val="a6"/>
            </w:pPr>
            <w:r w:rsidRPr="003F5F10">
              <w:t>367.6</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14:paraId="6A397CB6" w14:textId="77777777" w:rsidR="005F28C0" w:rsidRPr="003F5F10" w:rsidRDefault="005F28C0" w:rsidP="005F28C0">
            <w:pPr>
              <w:pStyle w:val="a6"/>
            </w:pPr>
            <w:r w:rsidRPr="003F5F10">
              <w:t>400</w:t>
            </w:r>
          </w:p>
        </w:tc>
        <w:tc>
          <w:tcPr>
            <w:tcW w:w="1071" w:type="dxa"/>
            <w:tcBorders>
              <w:top w:val="nil"/>
              <w:left w:val="nil"/>
              <w:bottom w:val="single" w:sz="4" w:space="0" w:color="auto"/>
              <w:right w:val="single" w:sz="4" w:space="0" w:color="auto"/>
            </w:tcBorders>
            <w:shd w:val="clear" w:color="auto" w:fill="auto"/>
          </w:tcPr>
          <w:p w14:paraId="3A724BF4" w14:textId="77777777" w:rsidR="005F28C0" w:rsidRPr="003F5F10" w:rsidRDefault="005F28C0" w:rsidP="005F28C0">
            <w:pPr>
              <w:pStyle w:val="a6"/>
            </w:pPr>
            <w:r w:rsidRPr="003F5F10">
              <w:t>+2.2</w:t>
            </w:r>
          </w:p>
        </w:tc>
      </w:tr>
      <w:tr w:rsidR="005F28C0" w:rsidRPr="003F5F10" w14:paraId="4B83D1AB" w14:textId="77777777" w:rsidTr="005F28C0">
        <w:trPr>
          <w:trHeight w:val="261"/>
          <w:jc w:val="center"/>
        </w:trPr>
        <w:tc>
          <w:tcPr>
            <w:tcW w:w="1409" w:type="dxa"/>
            <w:vMerge/>
            <w:tcBorders>
              <w:top w:val="nil"/>
              <w:left w:val="single" w:sz="4" w:space="0" w:color="auto"/>
              <w:bottom w:val="single" w:sz="4" w:space="0" w:color="auto"/>
              <w:right w:val="single" w:sz="4" w:space="0" w:color="auto"/>
            </w:tcBorders>
            <w:vAlign w:val="center"/>
          </w:tcPr>
          <w:p w14:paraId="082A908E" w14:textId="77777777" w:rsidR="005F28C0" w:rsidRPr="003F5F10" w:rsidRDefault="005F28C0" w:rsidP="005F28C0">
            <w:pPr>
              <w:pStyle w:val="a6"/>
            </w:pPr>
          </w:p>
        </w:tc>
        <w:tc>
          <w:tcPr>
            <w:tcW w:w="1559" w:type="dxa"/>
            <w:vMerge/>
            <w:tcBorders>
              <w:top w:val="nil"/>
              <w:left w:val="single" w:sz="4" w:space="0" w:color="auto"/>
              <w:bottom w:val="single" w:sz="4" w:space="0" w:color="auto"/>
              <w:right w:val="single" w:sz="4" w:space="0" w:color="auto"/>
            </w:tcBorders>
            <w:vAlign w:val="center"/>
          </w:tcPr>
          <w:p w14:paraId="63F845F7" w14:textId="77777777" w:rsidR="005F28C0" w:rsidRPr="003F5F10" w:rsidRDefault="005F28C0" w:rsidP="005F28C0">
            <w:pPr>
              <w:pStyle w:val="a6"/>
            </w:pPr>
          </w:p>
        </w:tc>
        <w:tc>
          <w:tcPr>
            <w:tcW w:w="1469" w:type="dxa"/>
            <w:vMerge/>
            <w:tcBorders>
              <w:top w:val="nil"/>
              <w:left w:val="single" w:sz="4" w:space="0" w:color="auto"/>
              <w:bottom w:val="single" w:sz="4" w:space="0" w:color="auto"/>
              <w:right w:val="single" w:sz="4" w:space="0" w:color="auto"/>
            </w:tcBorders>
            <w:vAlign w:val="center"/>
          </w:tcPr>
          <w:p w14:paraId="46A0FF47" w14:textId="77777777" w:rsidR="005F28C0" w:rsidRPr="003F5F10" w:rsidRDefault="005F28C0" w:rsidP="005F28C0">
            <w:pPr>
              <w:pStyle w:val="a6"/>
            </w:pPr>
          </w:p>
        </w:tc>
        <w:tc>
          <w:tcPr>
            <w:tcW w:w="992" w:type="dxa"/>
            <w:vMerge/>
            <w:tcBorders>
              <w:top w:val="nil"/>
              <w:left w:val="single" w:sz="4" w:space="0" w:color="auto"/>
              <w:bottom w:val="single" w:sz="4" w:space="0" w:color="auto"/>
              <w:right w:val="single" w:sz="4" w:space="0" w:color="auto"/>
            </w:tcBorders>
            <w:vAlign w:val="center"/>
          </w:tcPr>
          <w:p w14:paraId="296E2BDF" w14:textId="77777777" w:rsidR="005F28C0" w:rsidRPr="003F5F10" w:rsidRDefault="005F28C0" w:rsidP="005F28C0">
            <w:pPr>
              <w:pStyle w:val="a6"/>
            </w:pPr>
          </w:p>
        </w:tc>
        <w:tc>
          <w:tcPr>
            <w:tcW w:w="1071" w:type="dxa"/>
            <w:tcBorders>
              <w:top w:val="nil"/>
              <w:left w:val="nil"/>
              <w:bottom w:val="single" w:sz="4" w:space="0" w:color="auto"/>
              <w:right w:val="single" w:sz="4" w:space="0" w:color="auto"/>
            </w:tcBorders>
            <w:shd w:val="clear" w:color="auto" w:fill="auto"/>
          </w:tcPr>
          <w:p w14:paraId="0295E521" w14:textId="77777777" w:rsidR="005F28C0" w:rsidRPr="003F5F10" w:rsidRDefault="005F28C0" w:rsidP="005F28C0">
            <w:pPr>
              <w:pStyle w:val="a6"/>
            </w:pPr>
            <w:r w:rsidRPr="003F5F10">
              <w:t>0</w:t>
            </w:r>
          </w:p>
        </w:tc>
      </w:tr>
    </w:tbl>
    <w:p w14:paraId="1B0F6D2F" w14:textId="77777777" w:rsidR="005F28C0" w:rsidRPr="005F28C0" w:rsidRDefault="005F28C0" w:rsidP="005F28C0"/>
    <w:p w14:paraId="39DC694F" w14:textId="77777777" w:rsidR="00E56A59" w:rsidRPr="000C3C66" w:rsidRDefault="00E56A59" w:rsidP="00E56A59">
      <w:pPr>
        <w:pStyle w:val="5"/>
      </w:pPr>
      <w:r w:rsidRPr="000C3C66">
        <w:rPr>
          <w:rFonts w:hint="eastAsia"/>
        </w:rPr>
        <w:t>接頭</w:t>
      </w:r>
    </w:p>
    <w:p w14:paraId="57C0CF3E" w14:textId="77777777" w:rsidR="00E56A59" w:rsidRPr="000C3C66" w:rsidRDefault="00E56A59" w:rsidP="00E56A59">
      <w:pPr>
        <w:pStyle w:val="6"/>
      </w:pPr>
      <w:r w:rsidRPr="000C3C66">
        <w:rPr>
          <w:rFonts w:hint="eastAsia"/>
        </w:rPr>
        <w:t>埋設用管之接頭採用活套頭或黏接法之接頭。</w:t>
      </w:r>
    </w:p>
    <w:p w14:paraId="1ADB6BAC" w14:textId="77777777" w:rsidR="00E56A59" w:rsidRPr="000C3C66" w:rsidRDefault="00E56A59" w:rsidP="00E56A59">
      <w:pPr>
        <w:pStyle w:val="6"/>
      </w:pPr>
      <w:r w:rsidRPr="000C3C66">
        <w:rPr>
          <w:rFonts w:hint="eastAsia"/>
        </w:rPr>
        <w:t>推進用管採用不銹鋼環套之接頭，其長度為</w:t>
      </w:r>
      <w:smartTag w:uri="urn:schemas-microsoft-com:office:smarttags" w:element="chmetcnv">
        <w:smartTagPr>
          <w:attr w:name="UnitName" w:val="m"/>
          <w:attr w:name="SourceValue" w:val="198"/>
          <w:attr w:name="HasSpace" w:val="False"/>
          <w:attr w:name="Negative" w:val="False"/>
          <w:attr w:name="NumberType" w:val="1"/>
          <w:attr w:name="TCSC" w:val="0"/>
        </w:smartTagPr>
        <w:r w:rsidRPr="000C3C66">
          <w:rPr>
            <w:rFonts w:hint="eastAsia"/>
          </w:rPr>
          <w:t>198m</w:t>
        </w:r>
      </w:smartTag>
      <w:r w:rsidRPr="000C3C66">
        <w:rPr>
          <w:rFonts w:hint="eastAsia"/>
        </w:rPr>
        <w:t>m</w:t>
      </w:r>
      <w:r w:rsidRPr="000C3C66">
        <w:rPr>
          <w:rFonts w:hint="eastAsia"/>
        </w:rPr>
        <w:t>，厚度為</w:t>
      </w:r>
      <w:r w:rsidRPr="000C3C66">
        <w:rPr>
          <w:rFonts w:hint="eastAsia"/>
        </w:rPr>
        <w:t>2.0</w:t>
      </w:r>
      <w:r w:rsidRPr="000C3C66">
        <w:rPr>
          <w:rFonts w:hint="eastAsia"/>
        </w:rPr>
        <w:t>±</w:t>
      </w:r>
      <w:smartTag w:uri="urn:schemas-microsoft-com:office:smarttags" w:element="chmetcnv">
        <w:smartTagPr>
          <w:attr w:name="UnitName" w:val="m"/>
          <w:attr w:name="SourceValue" w:val="0.2"/>
          <w:attr w:name="HasSpace" w:val="False"/>
          <w:attr w:name="Negative" w:val="False"/>
          <w:attr w:name="NumberType" w:val="1"/>
          <w:attr w:name="TCSC" w:val="0"/>
        </w:smartTagPr>
        <w:r w:rsidRPr="000C3C66">
          <w:rPr>
            <w:rFonts w:hint="eastAsia"/>
          </w:rPr>
          <w:t>0.2m</w:t>
        </w:r>
      </w:smartTag>
      <w:r w:rsidRPr="000C3C66">
        <w:rPr>
          <w:rFonts w:hint="eastAsia"/>
        </w:rPr>
        <w:t>m</w:t>
      </w:r>
      <w:r w:rsidRPr="000C3C66">
        <w:rPr>
          <w:rFonts w:hint="eastAsia"/>
        </w:rPr>
        <w:t>，材質採用</w:t>
      </w:r>
      <w:r w:rsidRPr="000C3C66">
        <w:t>CNS 8</w:t>
      </w:r>
      <w:r w:rsidRPr="000C3C66">
        <w:rPr>
          <w:rFonts w:hint="eastAsia"/>
        </w:rPr>
        <w:t>499</w:t>
      </w:r>
      <w:r w:rsidRPr="000C3C66">
        <w:rPr>
          <w:rFonts w:hint="eastAsia"/>
        </w:rPr>
        <w:t>之</w:t>
      </w:r>
      <w:r w:rsidRPr="000C3C66">
        <w:t xml:space="preserve"> </w:t>
      </w:r>
      <w:r w:rsidRPr="000C3C66">
        <w:rPr>
          <w:rFonts w:hint="eastAsia"/>
        </w:rPr>
        <w:t>SUS 304</w:t>
      </w:r>
      <w:r w:rsidRPr="000C3C66">
        <w:rPr>
          <w:rFonts w:hint="eastAsia"/>
        </w:rPr>
        <w:t>不銹鋼，焊接處須予磨平，兩端應予倒角，乙方應繪製施工製造圖，送審核可後依圖製造。</w:t>
      </w:r>
    </w:p>
    <w:p w14:paraId="6EBE5968" w14:textId="77777777" w:rsidR="00E56A59" w:rsidRDefault="00E56A59" w:rsidP="00E56A59">
      <w:pPr>
        <w:pStyle w:val="5"/>
      </w:pPr>
      <w:r>
        <w:rPr>
          <w:rFonts w:hint="eastAsia"/>
        </w:rPr>
        <w:t>接頭</w:t>
      </w:r>
      <w:r w:rsidRPr="000C3C66">
        <w:rPr>
          <w:rFonts w:hint="eastAsia"/>
        </w:rPr>
        <w:t>橡膠圈</w:t>
      </w:r>
    </w:p>
    <w:p w14:paraId="1778E644" w14:textId="77777777" w:rsidR="007A3FD7" w:rsidRPr="000C3C66" w:rsidRDefault="007A3FD7" w:rsidP="007A3FD7">
      <w:pPr>
        <w:pStyle w:val="a4"/>
      </w:pPr>
      <w:r w:rsidRPr="000C3C66">
        <w:rPr>
          <w:rFonts w:hint="eastAsia"/>
        </w:rPr>
        <w:t>其形狀與尺度應配合接頭之設計，使安裝後確保不漏水並須符合</w:t>
      </w:r>
      <w:r w:rsidRPr="000C3C66">
        <w:t xml:space="preserve">CNS </w:t>
      </w:r>
      <w:r w:rsidRPr="000C3C66">
        <w:rPr>
          <w:rFonts w:hint="eastAsia"/>
        </w:rPr>
        <w:t>3550</w:t>
      </w:r>
      <w:r w:rsidRPr="007A3FD7">
        <w:rPr>
          <w:rFonts w:hint="eastAsia"/>
        </w:rPr>
        <w:t>物理性能分類</w:t>
      </w:r>
      <w:r w:rsidRPr="007A3FD7">
        <w:rPr>
          <w:rFonts w:hint="eastAsia"/>
        </w:rPr>
        <w:t>[</w:t>
      </w:r>
      <w:r w:rsidR="00BD539C">
        <w:t>B</w:t>
      </w:r>
      <w:r w:rsidR="0041751C">
        <w:rPr>
          <w:rFonts w:hint="eastAsia"/>
        </w:rPr>
        <w:t>DH50462 B2-4</w:t>
      </w:r>
      <w:r w:rsidRPr="007A3FD7">
        <w:rPr>
          <w:rFonts w:hint="eastAsia"/>
        </w:rPr>
        <w:t>]</w:t>
      </w:r>
      <w:r w:rsidRPr="007A3FD7">
        <w:rPr>
          <w:rFonts w:hint="eastAsia"/>
        </w:rPr>
        <w:t>之規定</w:t>
      </w:r>
      <w:r w:rsidRPr="000C3C66">
        <w:rPr>
          <w:rFonts w:hint="eastAsia"/>
        </w:rPr>
        <w:t>。</w:t>
      </w:r>
    </w:p>
    <w:p w14:paraId="14267F5F" w14:textId="77777777" w:rsidR="00E56A59" w:rsidRDefault="00E56A59" w:rsidP="00E56A59">
      <w:pPr>
        <w:pStyle w:val="5"/>
      </w:pPr>
      <w:r w:rsidRPr="000C3C66">
        <w:rPr>
          <w:rFonts w:hint="eastAsia"/>
        </w:rPr>
        <w:t>標示</w:t>
      </w:r>
    </w:p>
    <w:p w14:paraId="23F109A0" w14:textId="77777777" w:rsidR="00E56A59" w:rsidRPr="000C3C66" w:rsidRDefault="00E56A59" w:rsidP="00E56A59">
      <w:pPr>
        <w:pStyle w:val="a4"/>
      </w:pPr>
      <w:r w:rsidRPr="000C3C66">
        <w:rPr>
          <w:rFonts w:hint="eastAsia"/>
        </w:rPr>
        <w:t>依</w:t>
      </w:r>
      <w:r w:rsidRPr="000C3C66">
        <w:t>CNS</w:t>
      </w:r>
      <w:r w:rsidRPr="000C3C66">
        <w:rPr>
          <w:rFonts w:hint="eastAsia"/>
        </w:rPr>
        <w:t xml:space="preserve"> 13474</w:t>
      </w:r>
      <w:r w:rsidRPr="000C3C66">
        <w:rPr>
          <w:rFonts w:hint="eastAsia"/>
        </w:rPr>
        <w:t>之規定辦理。</w:t>
      </w:r>
    </w:p>
    <w:p w14:paraId="710AF5BF" w14:textId="77777777" w:rsidR="00E56A59" w:rsidRPr="000C3C66" w:rsidRDefault="00E56A59" w:rsidP="00E56A59">
      <w:pPr>
        <w:pStyle w:val="5"/>
      </w:pPr>
      <w:r w:rsidRPr="000C3C66">
        <w:rPr>
          <w:rFonts w:hint="eastAsia"/>
        </w:rPr>
        <w:t>檢驗</w:t>
      </w:r>
    </w:p>
    <w:p w14:paraId="4C828A2F" w14:textId="77777777" w:rsidR="00E56A59" w:rsidRPr="000C3C66" w:rsidRDefault="00E56A59" w:rsidP="00E56A59">
      <w:pPr>
        <w:pStyle w:val="6"/>
      </w:pPr>
      <w:r w:rsidRPr="000C3C66">
        <w:rPr>
          <w:rFonts w:hint="eastAsia"/>
        </w:rPr>
        <w:t>抽樣頻率</w:t>
      </w:r>
    </w:p>
    <w:p w14:paraId="46FC1932" w14:textId="77777777" w:rsidR="00E56A59" w:rsidRPr="000C3C66" w:rsidRDefault="00E56A59" w:rsidP="00E56A59">
      <w:pPr>
        <w:pStyle w:val="8"/>
        <w:spacing w:line="300" w:lineRule="exact"/>
      </w:pPr>
      <w:r w:rsidRPr="000C3C66">
        <w:rPr>
          <w:rFonts w:hint="eastAsia"/>
        </w:rPr>
        <w:t>管身部分同一管徑</w:t>
      </w:r>
      <w:r w:rsidRPr="000C3C66">
        <w:rPr>
          <w:rFonts w:hint="eastAsia"/>
          <w:strike/>
        </w:rPr>
        <w:t>每</w:t>
      </w:r>
      <w:r w:rsidRPr="000C3C66">
        <w:rPr>
          <w:rFonts w:hint="eastAsia"/>
          <w:strike/>
        </w:rPr>
        <w:t>[1200]m</w:t>
      </w:r>
      <w:r w:rsidRPr="000C3C66">
        <w:rPr>
          <w:rFonts w:hint="eastAsia"/>
          <w:strike/>
        </w:rPr>
        <w:t>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批，每批切取</w:t>
      </w:r>
      <w:r w:rsidRPr="000C3C66">
        <w:rPr>
          <w:rFonts w:hint="eastAsia"/>
        </w:rPr>
        <w:t>1</w:t>
      </w:r>
      <w:r w:rsidRPr="000C3C66">
        <w:rPr>
          <w:rFonts w:hint="eastAsia"/>
        </w:rPr>
        <w:t>段辦理檢驗。若該批檢驗不合格可在同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505F7120" w14:textId="77777777" w:rsidR="00E56A59" w:rsidRPr="000C3C66" w:rsidRDefault="00E56A59" w:rsidP="00E56A59">
      <w:pPr>
        <w:pStyle w:val="8"/>
        <w:spacing w:line="300" w:lineRule="exact"/>
      </w:pPr>
      <w:r w:rsidRPr="000C3C66">
        <w:rPr>
          <w:rFonts w:hint="eastAsia"/>
        </w:rPr>
        <w:t>接頭膠圈</w:t>
      </w:r>
      <w:r w:rsidRPr="000C3C66">
        <w:rPr>
          <w:rFonts w:hint="eastAsia"/>
          <w:strike/>
        </w:rPr>
        <w:t>每</w:t>
      </w:r>
      <w:r w:rsidRPr="000C3C66">
        <w:rPr>
          <w:rFonts w:hint="eastAsia"/>
          <w:strike/>
        </w:rPr>
        <w:t>[600]m</w:t>
      </w:r>
      <w:r w:rsidRPr="000C3C66">
        <w:rPr>
          <w:rFonts w:hint="eastAsia"/>
          <w:strike/>
        </w:rPr>
        <w:t>之膠圈長度為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批】，推進用之不銹鋼環套頭檢驗</w:t>
      </w:r>
      <w:r w:rsidRPr="000C3C66">
        <w:rPr>
          <w:rFonts w:hint="eastAsia"/>
          <w:strike/>
        </w:rPr>
        <w:t>每</w:t>
      </w:r>
      <w:r w:rsidRPr="000C3C66">
        <w:rPr>
          <w:rFonts w:hint="eastAsia"/>
          <w:strike/>
        </w:rPr>
        <w:t>[200]</w:t>
      </w:r>
      <w:r w:rsidRPr="000C3C66">
        <w:rPr>
          <w:rFonts w:hint="eastAsia"/>
          <w:strike/>
        </w:rPr>
        <w:t>個為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批，每批抽取</w:t>
      </w:r>
      <w:r w:rsidRPr="000C3C66">
        <w:rPr>
          <w:rFonts w:hint="eastAsia"/>
        </w:rPr>
        <w:t>1</w:t>
      </w:r>
      <w:r w:rsidRPr="000C3C66">
        <w:rPr>
          <w:rFonts w:hint="eastAsia"/>
        </w:rPr>
        <w:t>條</w:t>
      </w:r>
      <w:r w:rsidRPr="000C3C66">
        <w:rPr>
          <w:rFonts w:hint="eastAsia"/>
        </w:rPr>
        <w:t>(</w:t>
      </w:r>
      <w:r w:rsidRPr="000C3C66">
        <w:rPr>
          <w:rFonts w:hint="eastAsia"/>
        </w:rPr>
        <w:t>個</w:t>
      </w:r>
      <w:r w:rsidRPr="000C3C66">
        <w:rPr>
          <w:rFonts w:hint="eastAsia"/>
        </w:rPr>
        <w:t>)</w:t>
      </w:r>
      <w:r w:rsidRPr="000C3C66">
        <w:rPr>
          <w:rFonts w:hint="eastAsia"/>
        </w:rPr>
        <w:t>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7883A9EB" w14:textId="77777777" w:rsidR="00E56A59" w:rsidRPr="000C3C66" w:rsidRDefault="00E56A59" w:rsidP="00E56A59">
      <w:pPr>
        <w:pStyle w:val="6"/>
      </w:pPr>
      <w:r w:rsidRPr="000C3C66">
        <w:rPr>
          <w:rFonts w:hint="eastAsia"/>
        </w:rPr>
        <w:t>管身檢驗</w:t>
      </w:r>
    </w:p>
    <w:p w14:paraId="6E1A9FA5" w14:textId="77777777" w:rsidR="00E56A59" w:rsidRPr="000C3C66" w:rsidRDefault="00E56A59" w:rsidP="00E56A59">
      <w:pPr>
        <w:pStyle w:val="10"/>
        <w:spacing w:line="300" w:lineRule="exact"/>
      </w:pPr>
      <w:r w:rsidRPr="000C3C66">
        <w:rPr>
          <w:rFonts w:hint="eastAsia"/>
        </w:rPr>
        <w:t>依</w:t>
      </w:r>
      <w:r w:rsidRPr="000C3C66">
        <w:t>C</w:t>
      </w:r>
      <w:r w:rsidRPr="000C3C66">
        <w:rPr>
          <w:rFonts w:hint="eastAsia"/>
        </w:rPr>
        <w:t>NS</w:t>
      </w:r>
      <w:r w:rsidRPr="000C3C66">
        <w:t xml:space="preserve"> 13475</w:t>
      </w:r>
      <w:r w:rsidRPr="000C3C66">
        <w:rPr>
          <w:rFonts w:hint="eastAsia"/>
        </w:rPr>
        <w:t xml:space="preserve"> </w:t>
      </w:r>
      <w:r w:rsidRPr="000C3C66">
        <w:t xml:space="preserve">K61022 </w:t>
      </w:r>
      <w:r w:rsidRPr="000C3C66">
        <w:rPr>
          <w:rFonts w:hint="eastAsia"/>
        </w:rPr>
        <w:t>「化學工業及一般用丙烯腈</w:t>
      </w:r>
      <w:r w:rsidRPr="000C3C66">
        <w:t>-</w:t>
      </w:r>
      <w:r w:rsidRPr="000C3C66">
        <w:rPr>
          <w:rFonts w:hint="eastAsia"/>
        </w:rPr>
        <w:t>丁二烯</w:t>
      </w:r>
      <w:r w:rsidRPr="000C3C66">
        <w:t>-</w:t>
      </w:r>
      <w:r w:rsidRPr="000C3C66">
        <w:rPr>
          <w:rFonts w:hint="eastAsia"/>
        </w:rPr>
        <w:t>苯乙烯</w:t>
      </w:r>
      <w:r w:rsidRPr="000C3C66">
        <w:rPr>
          <w:rFonts w:hint="eastAsia"/>
        </w:rPr>
        <w:t>(</w:t>
      </w:r>
      <w:r w:rsidRPr="000C3C66">
        <w:t>ABS</w:t>
      </w:r>
      <w:r w:rsidRPr="000C3C66">
        <w:rPr>
          <w:rFonts w:hint="eastAsia"/>
        </w:rPr>
        <w:t>)</w:t>
      </w:r>
      <w:r w:rsidRPr="000C3C66">
        <w:rPr>
          <w:rFonts w:hint="eastAsia"/>
        </w:rPr>
        <w:t>塑膠管及接頭配件檢驗法」之規定辦理抽樣及檢驗尺度及抗拉降伏強度、耐水壓性、加熱復原性、落錘衝擊性、加熱老化性、耐藥品性、灰分等項試驗</w:t>
      </w:r>
      <w:r w:rsidRPr="000C3C66">
        <w:t>。</w:t>
      </w:r>
      <w:r w:rsidRPr="000C3C66">
        <w:rPr>
          <w:rFonts w:hint="eastAsia"/>
        </w:rPr>
        <w:t>另剛性依</w:t>
      </w:r>
      <w:r w:rsidRPr="000C3C66">
        <w:rPr>
          <w:rFonts w:hint="eastAsia"/>
        </w:rPr>
        <w:t>CNS</w:t>
      </w:r>
      <w:r w:rsidRPr="000C3C66">
        <w:t xml:space="preserve"> 11646</w:t>
      </w:r>
      <w:r w:rsidRPr="000C3C66">
        <w:rPr>
          <w:rFonts w:hint="eastAsia"/>
        </w:rPr>
        <w:t xml:space="preserve"> </w:t>
      </w:r>
      <w:r w:rsidRPr="000C3C66">
        <w:t>K3080</w:t>
      </w:r>
      <w:r w:rsidRPr="000C3C66">
        <w:rPr>
          <w:rFonts w:hint="eastAsia"/>
        </w:rPr>
        <w:t>「污水與工業用玻璃纖維強化塑膠管」之規定辦理，壓縮強度試驗依</w:t>
      </w:r>
      <w:r w:rsidRPr="000C3C66">
        <w:rPr>
          <w:rFonts w:hint="eastAsia"/>
        </w:rPr>
        <w:t>JIS K7208</w:t>
      </w:r>
      <w:r w:rsidRPr="000C3C66">
        <w:rPr>
          <w:rFonts w:hint="eastAsia"/>
        </w:rPr>
        <w:t>之規定辦理。</w:t>
      </w:r>
    </w:p>
    <w:p w14:paraId="0E6B5FC6" w14:textId="77777777" w:rsidR="00E56A59" w:rsidRPr="000C3C66" w:rsidRDefault="00E56A59" w:rsidP="00E56A59">
      <w:pPr>
        <w:pStyle w:val="6"/>
      </w:pPr>
      <w:r>
        <w:rPr>
          <w:rFonts w:hint="eastAsia"/>
        </w:rPr>
        <w:lastRenderedPageBreak/>
        <w:t>接頭</w:t>
      </w:r>
      <w:r w:rsidRPr="000C3C66">
        <w:rPr>
          <w:rFonts w:hint="eastAsia"/>
        </w:rPr>
        <w:t>橡膠圈檢驗</w:t>
      </w:r>
    </w:p>
    <w:p w14:paraId="4845F8E2" w14:textId="77777777" w:rsidR="007A3FD7" w:rsidRPr="000C3C66" w:rsidRDefault="007A3FD7" w:rsidP="007A3FD7">
      <w:pPr>
        <w:pStyle w:val="10"/>
      </w:pPr>
      <w:r w:rsidRPr="000C3C66">
        <w:rPr>
          <w:rFonts w:hint="eastAsia"/>
        </w:rPr>
        <w:t>依</w:t>
      </w:r>
      <w:r w:rsidRPr="000C3C66">
        <w:t xml:space="preserve">CNS </w:t>
      </w:r>
      <w:r w:rsidRPr="000C3C66">
        <w:rPr>
          <w:rFonts w:hint="eastAsia"/>
        </w:rPr>
        <w:t>355</w:t>
      </w:r>
      <w:r>
        <w:rPr>
          <w:rFonts w:hint="eastAsia"/>
        </w:rPr>
        <w:t>0</w:t>
      </w:r>
      <w:r w:rsidRPr="000C3C66">
        <w:rPr>
          <w:rFonts w:hint="eastAsia"/>
        </w:rPr>
        <w:t xml:space="preserve"> </w:t>
      </w:r>
      <w:r>
        <w:rPr>
          <w:rFonts w:hint="eastAsia"/>
        </w:rPr>
        <w:t>規定辦理</w:t>
      </w:r>
      <w:r w:rsidRPr="0072302A">
        <w:rPr>
          <w:rFonts w:hint="eastAsia"/>
        </w:rPr>
        <w:t>耐熱性、耐油性、耐低溫性、機械性能</w:t>
      </w:r>
      <w:r w:rsidRPr="000C3C66">
        <w:rPr>
          <w:rFonts w:hint="eastAsia"/>
        </w:rPr>
        <w:t>等試驗。</w:t>
      </w:r>
    </w:p>
    <w:p w14:paraId="3F69DAA8" w14:textId="77777777" w:rsidR="00E56A59" w:rsidRPr="000C3C66" w:rsidRDefault="00E56A59" w:rsidP="00E56A59">
      <w:pPr>
        <w:pStyle w:val="6"/>
      </w:pPr>
      <w:r w:rsidRPr="000C3C66">
        <w:rPr>
          <w:rFonts w:hint="eastAsia"/>
        </w:rPr>
        <w:t>其他檢驗</w:t>
      </w:r>
    </w:p>
    <w:p w14:paraId="5AF62FBA" w14:textId="77777777" w:rsidR="00E56A59" w:rsidRPr="000C3C66" w:rsidRDefault="00E56A59" w:rsidP="00E56A59">
      <w:pPr>
        <w:pStyle w:val="10"/>
        <w:spacing w:line="300" w:lineRule="exact"/>
      </w:pPr>
      <w:r w:rsidRPr="000C3C66">
        <w:rPr>
          <w:rFonts w:hint="eastAsia"/>
        </w:rPr>
        <w:t>推進用之不銹鋼接頭除檢驗其尺度外，另應依照</w:t>
      </w:r>
      <w:r w:rsidRPr="000C3C66">
        <w:t xml:space="preserve">CNS </w:t>
      </w:r>
      <w:smartTag w:uri="urn:schemas-microsoft-com:office:smarttags" w:element="chmetcnv">
        <w:smartTagPr>
          <w:attr w:name="UnitName" w:val="g"/>
          <w:attr w:name="SourceValue" w:val="8499"/>
          <w:attr w:name="HasSpace" w:val="True"/>
          <w:attr w:name="Negative" w:val="False"/>
          <w:attr w:name="NumberType" w:val="1"/>
          <w:attr w:name="TCSC" w:val="0"/>
        </w:smartTagPr>
        <w:r w:rsidRPr="000C3C66">
          <w:t>8</w:t>
        </w:r>
        <w:r w:rsidRPr="000C3C66">
          <w:rPr>
            <w:rFonts w:hint="eastAsia"/>
          </w:rPr>
          <w:t>499</w:t>
        </w:r>
        <w:r w:rsidRPr="000C3C66">
          <w:t xml:space="preserve"> G</w:t>
        </w:r>
      </w:smartTag>
      <w:r w:rsidRPr="000C3C66">
        <w:rPr>
          <w:rFonts w:hint="eastAsia"/>
        </w:rPr>
        <w:t>3164</w:t>
      </w:r>
      <w:r w:rsidRPr="000C3C66">
        <w:t>「</w:t>
      </w:r>
      <w:r w:rsidRPr="000C3C66">
        <w:rPr>
          <w:rFonts w:hint="eastAsia"/>
        </w:rPr>
        <w:t>冷軋不銹鋼鋼板、鋼片及鋼帶</w:t>
      </w:r>
      <w:r w:rsidRPr="000C3C66">
        <w:t>」</w:t>
      </w:r>
      <w:r w:rsidRPr="000C3C66">
        <w:rPr>
          <w:rFonts w:hint="eastAsia"/>
        </w:rPr>
        <w:t>之規定檢驗其機械性質及化學性質。</w:t>
      </w:r>
    </w:p>
    <w:p w14:paraId="3191E476" w14:textId="77777777" w:rsidR="00E56A59" w:rsidRPr="00E56A59" w:rsidRDefault="00E56A59"/>
    <w:p w14:paraId="44F6604E" w14:textId="77777777" w:rsidR="00F255A5" w:rsidRPr="000C3C66" w:rsidRDefault="00F255A5">
      <w:pPr>
        <w:pStyle w:val="4"/>
      </w:pPr>
      <w:r w:rsidRPr="000C3C66">
        <w:rPr>
          <w:rFonts w:hint="eastAsia"/>
        </w:rPr>
        <w:t>聚乙烯塑膠管</w:t>
      </w:r>
    </w:p>
    <w:p w14:paraId="3AD95738" w14:textId="77777777" w:rsidR="00F255A5" w:rsidRPr="000C3C66" w:rsidRDefault="00F255A5">
      <w:pPr>
        <w:pStyle w:val="5"/>
      </w:pPr>
      <w:r w:rsidRPr="000C3C66">
        <w:rPr>
          <w:rFonts w:hint="eastAsia"/>
        </w:rPr>
        <w:t>規格</w:t>
      </w:r>
    </w:p>
    <w:p w14:paraId="3EF3D2BD" w14:textId="77777777" w:rsidR="00F255A5" w:rsidRPr="000C3C66" w:rsidRDefault="006670BC">
      <w:pPr>
        <w:pStyle w:val="6"/>
      </w:pPr>
      <w:r w:rsidRPr="003F5F10">
        <w:t>埋設用管除設計圖說另有規定外應依</w:t>
      </w:r>
      <w:r w:rsidRPr="006670BC">
        <w:rPr>
          <w:rFonts w:hint="eastAsia"/>
        </w:rPr>
        <w:t>CNS 15753 SDR 17</w:t>
      </w:r>
      <w:r w:rsidRPr="006670BC">
        <w:rPr>
          <w:rFonts w:hint="eastAsia"/>
        </w:rPr>
        <w:t>等級</w:t>
      </w:r>
      <w:r w:rsidRPr="003F5F10">
        <w:t>之標準製造。其顏色以橘色或黑色為主，如係黑色，應以共擠壓方式嵌製四條以上易於識別之橘色線條</w:t>
      </w:r>
      <w:r w:rsidR="00F255A5" w:rsidRPr="000C3C66">
        <w:rPr>
          <w:rFonts w:hint="eastAsia"/>
        </w:rPr>
        <w:t>。</w:t>
      </w:r>
    </w:p>
    <w:p w14:paraId="2AE87CDF" w14:textId="77777777" w:rsidR="0088024D" w:rsidRPr="000C3C66" w:rsidRDefault="006670BC" w:rsidP="006670BC">
      <w:pPr>
        <w:pStyle w:val="6"/>
      </w:pPr>
      <w:r w:rsidRPr="006670BC">
        <w:rPr>
          <w:rFonts w:hint="eastAsia"/>
        </w:rPr>
        <w:t>活套管長以</w:t>
      </w:r>
      <w:r w:rsidRPr="006670BC">
        <w:t>[</w:t>
      </w:r>
      <w:r w:rsidRPr="006670BC">
        <w:rPr>
          <w:rFonts w:hint="eastAsia"/>
        </w:rPr>
        <w:t>4~6</w:t>
      </w:r>
      <w:r>
        <w:t>]</w:t>
      </w:r>
      <w:r w:rsidRPr="006670BC">
        <w:rPr>
          <w:rFonts w:hint="eastAsia"/>
        </w:rPr>
        <w:t>m</w:t>
      </w:r>
      <w:r w:rsidRPr="006670BC">
        <w:rPr>
          <w:rFonts w:hint="eastAsia"/>
        </w:rPr>
        <w:t>，其他</w:t>
      </w:r>
      <w:r w:rsidRPr="003F5F10">
        <w:t>管長以</w:t>
      </w:r>
      <w:r w:rsidRPr="003F5F10">
        <w:t>[10</w:t>
      </w:r>
      <w:r w:rsidRPr="003F5F10">
        <w:t>〜</w:t>
      </w:r>
      <w:r w:rsidRPr="003F5F10">
        <w:t>12]</w:t>
      </w:r>
      <w:r w:rsidRPr="006670BC">
        <w:rPr>
          <w:rFonts w:hint="eastAsia"/>
        </w:rPr>
        <w:t>m</w:t>
      </w:r>
      <w:r w:rsidRPr="003F5F10">
        <w:t>為原則，但</w:t>
      </w:r>
      <w:r w:rsidRPr="003F5F10">
        <w:rPr>
          <w:rFonts w:hint="eastAsia"/>
        </w:rPr>
        <w:t>如</w:t>
      </w:r>
      <w:r w:rsidRPr="003F5F10">
        <w:t>因現場限制而需要較短之長度時，則可配合需要製造</w:t>
      </w:r>
    </w:p>
    <w:p w14:paraId="340B332E" w14:textId="77777777" w:rsidR="00F255A5" w:rsidRDefault="006670BC">
      <w:pPr>
        <w:pStyle w:val="6"/>
      </w:pPr>
      <w:r w:rsidRPr="003F5F10">
        <w:t>埋設用管</w:t>
      </w:r>
      <w:r w:rsidRPr="003F5F10">
        <w:rPr>
          <w:rFonts w:hint="eastAsia"/>
        </w:rPr>
        <w:t>之尺寸如下表所示</w:t>
      </w:r>
      <w:r w:rsidR="00F255A5" w:rsidRPr="000C3C66">
        <w:rPr>
          <w:rFonts w:hint="eastAsia"/>
        </w:rPr>
        <w:t>：</w:t>
      </w:r>
    </w:p>
    <w:p w14:paraId="2CB74015" w14:textId="77777777" w:rsidR="006670BC" w:rsidRPr="006670BC" w:rsidRDefault="006670BC" w:rsidP="006670BC">
      <w:pPr>
        <w:pStyle w:val="8"/>
      </w:pPr>
      <w:r w:rsidRPr="003F5F10">
        <w:t>直管平均外徑及壁厚</w:t>
      </w:r>
    </w:p>
    <w:tbl>
      <w:tblPr>
        <w:tblW w:w="7031" w:type="dxa"/>
        <w:tblInd w:w="1838" w:type="dxa"/>
        <w:tblCellMar>
          <w:left w:w="28" w:type="dxa"/>
          <w:right w:w="28" w:type="dxa"/>
        </w:tblCellMar>
        <w:tblLook w:val="0000" w:firstRow="0" w:lastRow="0" w:firstColumn="0" w:lastColumn="0" w:noHBand="0" w:noVBand="0"/>
      </w:tblPr>
      <w:tblGrid>
        <w:gridCol w:w="935"/>
        <w:gridCol w:w="376"/>
        <w:gridCol w:w="1080"/>
        <w:gridCol w:w="1091"/>
        <w:gridCol w:w="1157"/>
        <w:gridCol w:w="1364"/>
        <w:gridCol w:w="1028"/>
      </w:tblGrid>
      <w:tr w:rsidR="006670BC" w:rsidRPr="003F5F10" w14:paraId="6F6EF6B9" w14:textId="77777777" w:rsidTr="00E21958">
        <w:trPr>
          <w:trHeight w:val="63"/>
        </w:trPr>
        <w:tc>
          <w:tcPr>
            <w:tcW w:w="1311" w:type="dxa"/>
            <w:gridSpan w:val="2"/>
            <w:vMerge w:val="restart"/>
            <w:tcBorders>
              <w:top w:val="single" w:sz="4" w:space="0" w:color="auto"/>
              <w:left w:val="single" w:sz="4" w:space="0" w:color="auto"/>
              <w:right w:val="single" w:sz="4" w:space="0" w:color="auto"/>
            </w:tcBorders>
            <w:shd w:val="clear" w:color="auto" w:fill="auto"/>
            <w:noWrap/>
            <w:vAlign w:val="center"/>
          </w:tcPr>
          <w:p w14:paraId="0D222D57" w14:textId="77777777" w:rsidR="006670BC" w:rsidRDefault="006670BC" w:rsidP="006670BC">
            <w:pPr>
              <w:pStyle w:val="a6"/>
            </w:pPr>
            <w:bookmarkStart w:id="3" w:name="_Hlk424035996"/>
            <w:proofErr w:type="gramStart"/>
            <w:r w:rsidRPr="006670BC">
              <w:t>標稱尺度</w:t>
            </w:r>
            <w:proofErr w:type="gramEnd"/>
          </w:p>
          <w:p w14:paraId="73320F8F" w14:textId="77777777" w:rsidR="006670BC" w:rsidRPr="006670BC" w:rsidRDefault="006670BC" w:rsidP="006670BC">
            <w:pPr>
              <w:pStyle w:val="a6"/>
            </w:pPr>
            <w:r w:rsidRPr="006670BC">
              <w:t>DN/OD</w:t>
            </w:r>
          </w:p>
          <w:p w14:paraId="628BE08D" w14:textId="77777777" w:rsidR="006670BC" w:rsidRPr="006670BC" w:rsidRDefault="006670BC" w:rsidP="006670BC">
            <w:pPr>
              <w:pStyle w:val="a6"/>
            </w:pPr>
            <w:r w:rsidRPr="006670BC">
              <w:rPr>
                <w:rFonts w:hint="eastAsia"/>
              </w:rPr>
              <w:t>(mm)</w:t>
            </w:r>
          </w:p>
        </w:tc>
        <w:tc>
          <w:tcPr>
            <w:tcW w:w="1080" w:type="dxa"/>
            <w:vMerge w:val="restart"/>
            <w:tcBorders>
              <w:top w:val="single" w:sz="4" w:space="0" w:color="auto"/>
              <w:left w:val="single" w:sz="4" w:space="0" w:color="auto"/>
              <w:right w:val="single" w:sz="4" w:space="0" w:color="auto"/>
            </w:tcBorders>
            <w:shd w:val="clear" w:color="auto" w:fill="auto"/>
            <w:noWrap/>
            <w:vAlign w:val="center"/>
          </w:tcPr>
          <w:p w14:paraId="2B3267F3" w14:textId="77777777" w:rsidR="006670BC" w:rsidRPr="006670BC" w:rsidRDefault="006670BC" w:rsidP="006670BC">
            <w:pPr>
              <w:pStyle w:val="a6"/>
            </w:pPr>
            <w:r w:rsidRPr="006670BC">
              <w:t>標稱外徑</w:t>
            </w:r>
            <w:proofErr w:type="spellStart"/>
            <w:r w:rsidRPr="006670BC">
              <w:t>dn</w:t>
            </w:r>
            <w:proofErr w:type="spellEnd"/>
          </w:p>
          <w:p w14:paraId="47CAB03D" w14:textId="77777777" w:rsidR="006670BC" w:rsidRPr="006670BC" w:rsidRDefault="006670BC" w:rsidP="006670BC">
            <w:pPr>
              <w:pStyle w:val="a6"/>
            </w:pPr>
            <w:r w:rsidRPr="006670BC">
              <w:rPr>
                <w:rFonts w:hint="eastAsia"/>
              </w:rPr>
              <w:t>(mm)</w:t>
            </w:r>
          </w:p>
        </w:tc>
        <w:tc>
          <w:tcPr>
            <w:tcW w:w="2248" w:type="dxa"/>
            <w:gridSpan w:val="2"/>
            <w:tcBorders>
              <w:top w:val="single" w:sz="4" w:space="0" w:color="auto"/>
              <w:left w:val="nil"/>
              <w:bottom w:val="single" w:sz="4" w:space="0" w:color="auto"/>
              <w:right w:val="single" w:sz="4" w:space="0" w:color="000000"/>
            </w:tcBorders>
            <w:shd w:val="clear" w:color="auto" w:fill="auto"/>
            <w:vAlign w:val="bottom"/>
          </w:tcPr>
          <w:p w14:paraId="45D801A1" w14:textId="77777777" w:rsidR="006670BC" w:rsidRPr="006670BC" w:rsidRDefault="006670BC" w:rsidP="006670BC">
            <w:pPr>
              <w:pStyle w:val="a6"/>
            </w:pPr>
            <w:r w:rsidRPr="006670BC">
              <w:t>平均外徑</w:t>
            </w:r>
          </w:p>
          <w:p w14:paraId="0AC365CB" w14:textId="77777777" w:rsidR="006670BC" w:rsidRPr="006670BC" w:rsidRDefault="006670BC" w:rsidP="006670BC">
            <w:pPr>
              <w:pStyle w:val="a6"/>
            </w:pPr>
            <w:r w:rsidRPr="006670BC">
              <w:t>dem</w:t>
            </w:r>
          </w:p>
        </w:tc>
        <w:tc>
          <w:tcPr>
            <w:tcW w:w="2388" w:type="dxa"/>
            <w:gridSpan w:val="2"/>
            <w:tcBorders>
              <w:top w:val="single" w:sz="4" w:space="0" w:color="auto"/>
              <w:left w:val="nil"/>
              <w:bottom w:val="single" w:sz="4" w:space="0" w:color="auto"/>
              <w:right w:val="single" w:sz="4" w:space="0" w:color="auto"/>
            </w:tcBorders>
            <w:shd w:val="clear" w:color="auto" w:fill="auto"/>
            <w:noWrap/>
            <w:vAlign w:val="center"/>
          </w:tcPr>
          <w:p w14:paraId="0524CA3B" w14:textId="77777777" w:rsidR="006670BC" w:rsidRPr="006670BC" w:rsidRDefault="006670BC" w:rsidP="006670BC">
            <w:pPr>
              <w:pStyle w:val="a6"/>
            </w:pPr>
            <w:r w:rsidRPr="006670BC">
              <w:t>壁厚</w:t>
            </w:r>
          </w:p>
        </w:tc>
      </w:tr>
      <w:tr w:rsidR="006670BC" w:rsidRPr="003F5F10" w14:paraId="26CD95AD" w14:textId="77777777" w:rsidTr="00E21958">
        <w:trPr>
          <w:trHeight w:val="109"/>
        </w:trPr>
        <w:tc>
          <w:tcPr>
            <w:tcW w:w="1311" w:type="dxa"/>
            <w:gridSpan w:val="2"/>
            <w:vMerge/>
            <w:tcBorders>
              <w:left w:val="single" w:sz="4" w:space="0" w:color="auto"/>
              <w:right w:val="single" w:sz="4" w:space="0" w:color="auto"/>
            </w:tcBorders>
            <w:vAlign w:val="center"/>
          </w:tcPr>
          <w:p w14:paraId="0EFC0761" w14:textId="77777777" w:rsidR="006670BC" w:rsidRPr="006670BC" w:rsidRDefault="006670BC" w:rsidP="006670BC">
            <w:pPr>
              <w:pStyle w:val="a6"/>
            </w:pPr>
          </w:p>
        </w:tc>
        <w:tc>
          <w:tcPr>
            <w:tcW w:w="1080" w:type="dxa"/>
            <w:vMerge/>
            <w:tcBorders>
              <w:left w:val="single" w:sz="4" w:space="0" w:color="auto"/>
              <w:right w:val="single" w:sz="4" w:space="0" w:color="auto"/>
            </w:tcBorders>
            <w:vAlign w:val="center"/>
          </w:tcPr>
          <w:p w14:paraId="75B3C490" w14:textId="77777777" w:rsidR="006670BC" w:rsidRPr="006670BC" w:rsidRDefault="006670BC" w:rsidP="006670BC">
            <w:pPr>
              <w:pStyle w:val="a6"/>
            </w:pPr>
          </w:p>
        </w:tc>
        <w:tc>
          <w:tcPr>
            <w:tcW w:w="1091" w:type="dxa"/>
            <w:vMerge w:val="restart"/>
            <w:tcBorders>
              <w:top w:val="nil"/>
              <w:left w:val="single" w:sz="4" w:space="0" w:color="auto"/>
              <w:bottom w:val="single" w:sz="4" w:space="0" w:color="000000"/>
              <w:right w:val="nil"/>
            </w:tcBorders>
            <w:shd w:val="clear" w:color="auto" w:fill="auto"/>
            <w:vAlign w:val="bottom"/>
          </w:tcPr>
          <w:p w14:paraId="0C88CE96" w14:textId="77777777" w:rsidR="006670BC" w:rsidRPr="006670BC" w:rsidRDefault="006670BC" w:rsidP="006670BC">
            <w:pPr>
              <w:pStyle w:val="a6"/>
            </w:pPr>
            <w:r w:rsidRPr="006670BC">
              <w:t>最小值</w:t>
            </w:r>
            <w:proofErr w:type="spellStart"/>
            <w:r w:rsidRPr="006670BC">
              <w:t>dem,min</w:t>
            </w:r>
            <w:proofErr w:type="spellEnd"/>
          </w:p>
          <w:p w14:paraId="776A1726" w14:textId="77777777" w:rsidR="006670BC" w:rsidRPr="006670BC" w:rsidRDefault="006670BC" w:rsidP="006670BC">
            <w:pPr>
              <w:pStyle w:val="a6"/>
            </w:pPr>
            <w:r w:rsidRPr="006670BC">
              <w:rPr>
                <w:rFonts w:hint="eastAsia"/>
              </w:rPr>
              <w:t>(mm)</w:t>
            </w:r>
          </w:p>
        </w:tc>
        <w:tc>
          <w:tcPr>
            <w:tcW w:w="1157" w:type="dxa"/>
            <w:vMerge w:val="restart"/>
            <w:tcBorders>
              <w:top w:val="nil"/>
              <w:left w:val="single" w:sz="4" w:space="0" w:color="auto"/>
              <w:bottom w:val="single" w:sz="4" w:space="0" w:color="auto"/>
              <w:right w:val="single" w:sz="4" w:space="0" w:color="auto"/>
            </w:tcBorders>
            <w:shd w:val="clear" w:color="auto" w:fill="auto"/>
            <w:vAlign w:val="bottom"/>
          </w:tcPr>
          <w:p w14:paraId="3C06F1A9" w14:textId="77777777" w:rsidR="006670BC" w:rsidRPr="006670BC" w:rsidRDefault="006670BC" w:rsidP="006670BC">
            <w:pPr>
              <w:pStyle w:val="a6"/>
            </w:pPr>
            <w:r w:rsidRPr="006670BC">
              <w:t>最大值</w:t>
            </w:r>
            <w:proofErr w:type="spellStart"/>
            <w:r w:rsidRPr="006670BC">
              <w:t>dem,max</w:t>
            </w:r>
            <w:proofErr w:type="spellEnd"/>
          </w:p>
          <w:p w14:paraId="7171A6C0" w14:textId="77777777" w:rsidR="006670BC" w:rsidRPr="006670BC" w:rsidRDefault="006670BC" w:rsidP="006670BC">
            <w:pPr>
              <w:pStyle w:val="a6"/>
            </w:pPr>
            <w:r w:rsidRPr="006670BC">
              <w:rPr>
                <w:rFonts w:hint="eastAsia"/>
              </w:rPr>
              <w:t>(mm)</w:t>
            </w:r>
          </w:p>
        </w:tc>
        <w:tc>
          <w:tcPr>
            <w:tcW w:w="2388" w:type="dxa"/>
            <w:gridSpan w:val="2"/>
            <w:tcBorders>
              <w:top w:val="single" w:sz="4" w:space="0" w:color="auto"/>
              <w:left w:val="nil"/>
              <w:bottom w:val="single" w:sz="4" w:space="0" w:color="auto"/>
              <w:right w:val="single" w:sz="4" w:space="0" w:color="auto"/>
            </w:tcBorders>
            <w:shd w:val="clear" w:color="auto" w:fill="auto"/>
            <w:vAlign w:val="bottom"/>
          </w:tcPr>
          <w:p w14:paraId="30170318" w14:textId="77777777" w:rsidR="006670BC" w:rsidRPr="006670BC" w:rsidRDefault="006670BC" w:rsidP="006670BC">
            <w:pPr>
              <w:pStyle w:val="a6"/>
            </w:pPr>
            <w:r w:rsidRPr="006670BC">
              <w:t>SN 16</w:t>
            </w:r>
          </w:p>
          <w:p w14:paraId="7DDE868F" w14:textId="77777777" w:rsidR="006670BC" w:rsidRPr="006670BC" w:rsidRDefault="006670BC" w:rsidP="006670BC">
            <w:pPr>
              <w:pStyle w:val="a6"/>
            </w:pPr>
            <w:r w:rsidRPr="006670BC">
              <w:t>SDR 17</w:t>
            </w:r>
            <w:r w:rsidRPr="006670BC">
              <w:rPr>
                <w:rFonts w:hint="eastAsia"/>
              </w:rPr>
              <w:t>註</w:t>
            </w:r>
            <w:r w:rsidRPr="006670BC">
              <w:rPr>
                <w:rFonts w:hint="eastAsia"/>
              </w:rPr>
              <w:t>2</w:t>
            </w:r>
          </w:p>
          <w:p w14:paraId="5CDD09CB" w14:textId="77777777" w:rsidR="006670BC" w:rsidRPr="006670BC" w:rsidRDefault="006670BC" w:rsidP="006670BC">
            <w:pPr>
              <w:pStyle w:val="a6"/>
            </w:pPr>
            <w:r w:rsidRPr="006670BC">
              <w:rPr>
                <w:rFonts w:hint="eastAsia"/>
              </w:rPr>
              <w:t>(mm)</w:t>
            </w:r>
          </w:p>
        </w:tc>
      </w:tr>
      <w:tr w:rsidR="006670BC" w:rsidRPr="003F5F10" w14:paraId="2CA0CE55" w14:textId="77777777" w:rsidTr="00E21958">
        <w:trPr>
          <w:trHeight w:val="55"/>
        </w:trPr>
        <w:tc>
          <w:tcPr>
            <w:tcW w:w="1311" w:type="dxa"/>
            <w:gridSpan w:val="2"/>
            <w:vMerge/>
            <w:tcBorders>
              <w:left w:val="single" w:sz="4" w:space="0" w:color="auto"/>
              <w:bottom w:val="single" w:sz="4" w:space="0" w:color="auto"/>
              <w:right w:val="single" w:sz="4" w:space="0" w:color="auto"/>
            </w:tcBorders>
            <w:shd w:val="clear" w:color="auto" w:fill="auto"/>
            <w:noWrap/>
            <w:vAlign w:val="bottom"/>
          </w:tcPr>
          <w:p w14:paraId="37F3DB06" w14:textId="77777777" w:rsidR="006670BC" w:rsidRPr="006670BC" w:rsidRDefault="006670BC" w:rsidP="006670BC">
            <w:pPr>
              <w:pStyle w:val="a6"/>
            </w:pPr>
          </w:p>
        </w:tc>
        <w:tc>
          <w:tcPr>
            <w:tcW w:w="1080" w:type="dxa"/>
            <w:vMerge/>
            <w:tcBorders>
              <w:left w:val="single" w:sz="4" w:space="0" w:color="auto"/>
              <w:bottom w:val="single" w:sz="4" w:space="0" w:color="auto"/>
              <w:right w:val="single" w:sz="4" w:space="0" w:color="auto"/>
            </w:tcBorders>
            <w:shd w:val="clear" w:color="auto" w:fill="auto"/>
            <w:noWrap/>
            <w:vAlign w:val="bottom"/>
          </w:tcPr>
          <w:p w14:paraId="21265278" w14:textId="77777777" w:rsidR="006670BC" w:rsidRPr="006670BC" w:rsidRDefault="006670BC" w:rsidP="006670BC">
            <w:pPr>
              <w:pStyle w:val="a6"/>
            </w:pPr>
          </w:p>
        </w:tc>
        <w:tc>
          <w:tcPr>
            <w:tcW w:w="1091" w:type="dxa"/>
            <w:vMerge/>
            <w:tcBorders>
              <w:top w:val="nil"/>
              <w:left w:val="single" w:sz="4" w:space="0" w:color="auto"/>
              <w:bottom w:val="single" w:sz="4" w:space="0" w:color="000000"/>
              <w:right w:val="nil"/>
            </w:tcBorders>
            <w:vAlign w:val="center"/>
          </w:tcPr>
          <w:p w14:paraId="56367E8A" w14:textId="77777777" w:rsidR="006670BC" w:rsidRPr="006670BC" w:rsidRDefault="006670BC" w:rsidP="006670BC">
            <w:pPr>
              <w:pStyle w:val="a6"/>
            </w:pPr>
          </w:p>
        </w:tc>
        <w:tc>
          <w:tcPr>
            <w:tcW w:w="1157" w:type="dxa"/>
            <w:vMerge/>
            <w:tcBorders>
              <w:top w:val="nil"/>
              <w:left w:val="single" w:sz="4" w:space="0" w:color="auto"/>
              <w:bottom w:val="single" w:sz="4" w:space="0" w:color="auto"/>
              <w:right w:val="single" w:sz="4" w:space="0" w:color="auto"/>
            </w:tcBorders>
            <w:vAlign w:val="center"/>
          </w:tcPr>
          <w:p w14:paraId="03A14FC6" w14:textId="77777777" w:rsidR="006670BC" w:rsidRPr="006670BC" w:rsidRDefault="006670BC" w:rsidP="006670BC">
            <w:pPr>
              <w:pStyle w:val="a6"/>
            </w:pPr>
          </w:p>
        </w:tc>
        <w:tc>
          <w:tcPr>
            <w:tcW w:w="1364" w:type="dxa"/>
            <w:tcBorders>
              <w:top w:val="nil"/>
              <w:left w:val="nil"/>
              <w:bottom w:val="single" w:sz="4" w:space="0" w:color="auto"/>
              <w:right w:val="single" w:sz="4" w:space="0" w:color="auto"/>
            </w:tcBorders>
            <w:shd w:val="clear" w:color="auto" w:fill="auto"/>
            <w:noWrap/>
            <w:vAlign w:val="bottom"/>
          </w:tcPr>
          <w:p w14:paraId="5E7E1806" w14:textId="77777777" w:rsidR="006670BC" w:rsidRPr="006670BC" w:rsidRDefault="006670BC" w:rsidP="006670BC">
            <w:pPr>
              <w:pStyle w:val="a6"/>
            </w:pPr>
            <w:proofErr w:type="spellStart"/>
            <w:r w:rsidRPr="006670BC">
              <w:t>emin</w:t>
            </w:r>
            <w:proofErr w:type="spellEnd"/>
            <w:r w:rsidRPr="006670BC">
              <w:rPr>
                <w:rFonts w:hint="eastAsia"/>
              </w:rPr>
              <w:t>註</w:t>
            </w:r>
            <w:r w:rsidRPr="006670BC">
              <w:rPr>
                <w:rFonts w:hint="eastAsia"/>
              </w:rPr>
              <w:t>1</w:t>
            </w:r>
          </w:p>
        </w:tc>
        <w:tc>
          <w:tcPr>
            <w:tcW w:w="1024" w:type="dxa"/>
            <w:tcBorders>
              <w:top w:val="nil"/>
              <w:left w:val="nil"/>
              <w:bottom w:val="single" w:sz="4" w:space="0" w:color="auto"/>
              <w:right w:val="single" w:sz="4" w:space="0" w:color="auto"/>
            </w:tcBorders>
            <w:shd w:val="clear" w:color="auto" w:fill="auto"/>
            <w:noWrap/>
            <w:vAlign w:val="bottom"/>
          </w:tcPr>
          <w:p w14:paraId="266C87C1" w14:textId="77777777" w:rsidR="006670BC" w:rsidRPr="006670BC" w:rsidRDefault="006670BC" w:rsidP="006670BC">
            <w:pPr>
              <w:pStyle w:val="a6"/>
            </w:pPr>
            <w:proofErr w:type="spellStart"/>
            <w:r w:rsidRPr="006670BC">
              <w:t>em,max</w:t>
            </w:r>
            <w:proofErr w:type="spellEnd"/>
          </w:p>
        </w:tc>
      </w:tr>
      <w:tr w:rsidR="006670BC" w:rsidRPr="003F5F10" w14:paraId="6E77F91C" w14:textId="77777777" w:rsidTr="00E21958">
        <w:trPr>
          <w:trHeight w:val="73"/>
        </w:trPr>
        <w:tc>
          <w:tcPr>
            <w:tcW w:w="1311" w:type="dxa"/>
            <w:gridSpan w:val="2"/>
            <w:tcBorders>
              <w:top w:val="nil"/>
              <w:left w:val="single" w:sz="4" w:space="0" w:color="auto"/>
              <w:bottom w:val="single" w:sz="4" w:space="0" w:color="auto"/>
              <w:right w:val="single" w:sz="4" w:space="0" w:color="auto"/>
            </w:tcBorders>
            <w:shd w:val="clear" w:color="auto" w:fill="auto"/>
            <w:noWrap/>
          </w:tcPr>
          <w:p w14:paraId="301856D7" w14:textId="77777777" w:rsidR="006670BC" w:rsidRPr="006670BC" w:rsidRDefault="006670BC" w:rsidP="00E21958">
            <w:pPr>
              <w:pStyle w:val="a6"/>
            </w:pPr>
            <w:r w:rsidRPr="006670BC">
              <w:t>200</w:t>
            </w:r>
          </w:p>
        </w:tc>
        <w:tc>
          <w:tcPr>
            <w:tcW w:w="1080" w:type="dxa"/>
            <w:tcBorders>
              <w:top w:val="nil"/>
              <w:left w:val="nil"/>
              <w:bottom w:val="single" w:sz="4" w:space="0" w:color="auto"/>
              <w:right w:val="single" w:sz="4" w:space="0" w:color="auto"/>
            </w:tcBorders>
            <w:shd w:val="clear" w:color="auto" w:fill="auto"/>
            <w:noWrap/>
          </w:tcPr>
          <w:p w14:paraId="30C84648" w14:textId="77777777" w:rsidR="006670BC" w:rsidRPr="006670BC" w:rsidRDefault="006670BC" w:rsidP="00E21958">
            <w:pPr>
              <w:pStyle w:val="a6"/>
            </w:pPr>
            <w:r w:rsidRPr="006670BC">
              <w:t>200</w:t>
            </w:r>
          </w:p>
        </w:tc>
        <w:tc>
          <w:tcPr>
            <w:tcW w:w="1091" w:type="dxa"/>
            <w:tcBorders>
              <w:top w:val="nil"/>
              <w:left w:val="nil"/>
              <w:bottom w:val="single" w:sz="4" w:space="0" w:color="auto"/>
              <w:right w:val="single" w:sz="4" w:space="0" w:color="auto"/>
            </w:tcBorders>
            <w:shd w:val="clear" w:color="auto" w:fill="auto"/>
            <w:noWrap/>
          </w:tcPr>
          <w:p w14:paraId="0E3CF946" w14:textId="77777777" w:rsidR="006670BC" w:rsidRPr="006670BC" w:rsidRDefault="006670BC" w:rsidP="00E21958">
            <w:pPr>
              <w:pStyle w:val="a6"/>
            </w:pPr>
            <w:r w:rsidRPr="006670BC">
              <w:t>200</w:t>
            </w:r>
          </w:p>
        </w:tc>
        <w:tc>
          <w:tcPr>
            <w:tcW w:w="1157" w:type="dxa"/>
            <w:tcBorders>
              <w:top w:val="nil"/>
              <w:left w:val="nil"/>
              <w:bottom w:val="single" w:sz="4" w:space="0" w:color="auto"/>
              <w:right w:val="single" w:sz="4" w:space="0" w:color="auto"/>
            </w:tcBorders>
            <w:shd w:val="clear" w:color="auto" w:fill="auto"/>
            <w:noWrap/>
          </w:tcPr>
          <w:p w14:paraId="54339FFC" w14:textId="77777777" w:rsidR="006670BC" w:rsidRPr="006670BC" w:rsidRDefault="006670BC" w:rsidP="00E21958">
            <w:pPr>
              <w:pStyle w:val="a6"/>
            </w:pPr>
            <w:r w:rsidRPr="006670BC">
              <w:t>201.8</w:t>
            </w:r>
          </w:p>
        </w:tc>
        <w:tc>
          <w:tcPr>
            <w:tcW w:w="1364" w:type="dxa"/>
            <w:tcBorders>
              <w:top w:val="nil"/>
              <w:left w:val="nil"/>
              <w:bottom w:val="single" w:sz="4" w:space="0" w:color="auto"/>
              <w:right w:val="single" w:sz="4" w:space="0" w:color="auto"/>
            </w:tcBorders>
            <w:shd w:val="clear" w:color="auto" w:fill="auto"/>
            <w:noWrap/>
          </w:tcPr>
          <w:p w14:paraId="5B8D712B" w14:textId="77777777" w:rsidR="006670BC" w:rsidRPr="006670BC" w:rsidRDefault="006670BC" w:rsidP="00E21958">
            <w:pPr>
              <w:pStyle w:val="a6"/>
            </w:pPr>
            <w:r w:rsidRPr="006670BC">
              <w:t>11.9</w:t>
            </w:r>
          </w:p>
        </w:tc>
        <w:tc>
          <w:tcPr>
            <w:tcW w:w="1024" w:type="dxa"/>
            <w:tcBorders>
              <w:top w:val="nil"/>
              <w:left w:val="nil"/>
              <w:bottom w:val="single" w:sz="4" w:space="0" w:color="auto"/>
              <w:right w:val="single" w:sz="4" w:space="0" w:color="auto"/>
            </w:tcBorders>
            <w:shd w:val="clear" w:color="auto" w:fill="auto"/>
            <w:noWrap/>
          </w:tcPr>
          <w:p w14:paraId="5C3B6AAB" w14:textId="77777777" w:rsidR="006670BC" w:rsidRPr="006670BC" w:rsidRDefault="006670BC" w:rsidP="00E21958">
            <w:pPr>
              <w:pStyle w:val="a6"/>
            </w:pPr>
            <w:r w:rsidRPr="006670BC">
              <w:t>13.2</w:t>
            </w:r>
          </w:p>
        </w:tc>
      </w:tr>
      <w:tr w:rsidR="006670BC" w:rsidRPr="003F5F10" w14:paraId="1B7B8167" w14:textId="77777777" w:rsidTr="00E21958">
        <w:trPr>
          <w:trHeight w:val="73"/>
        </w:trPr>
        <w:tc>
          <w:tcPr>
            <w:tcW w:w="1311" w:type="dxa"/>
            <w:gridSpan w:val="2"/>
            <w:tcBorders>
              <w:top w:val="single" w:sz="4" w:space="0" w:color="auto"/>
              <w:left w:val="single" w:sz="4" w:space="0" w:color="auto"/>
              <w:bottom w:val="single" w:sz="4" w:space="0" w:color="auto"/>
              <w:right w:val="single" w:sz="4" w:space="0" w:color="auto"/>
            </w:tcBorders>
            <w:shd w:val="clear" w:color="auto" w:fill="auto"/>
            <w:noWrap/>
          </w:tcPr>
          <w:p w14:paraId="0B9CA2F5" w14:textId="77777777" w:rsidR="006670BC" w:rsidRPr="006670BC" w:rsidRDefault="006670BC" w:rsidP="00E21958">
            <w:pPr>
              <w:pStyle w:val="a6"/>
            </w:pPr>
            <w:r w:rsidRPr="006670BC">
              <w:t>250</w:t>
            </w:r>
          </w:p>
        </w:tc>
        <w:tc>
          <w:tcPr>
            <w:tcW w:w="1080" w:type="dxa"/>
            <w:tcBorders>
              <w:top w:val="single" w:sz="4" w:space="0" w:color="auto"/>
              <w:left w:val="nil"/>
              <w:bottom w:val="single" w:sz="4" w:space="0" w:color="auto"/>
              <w:right w:val="single" w:sz="4" w:space="0" w:color="auto"/>
            </w:tcBorders>
            <w:shd w:val="clear" w:color="auto" w:fill="auto"/>
            <w:noWrap/>
          </w:tcPr>
          <w:p w14:paraId="1324472E" w14:textId="77777777" w:rsidR="006670BC" w:rsidRPr="006670BC" w:rsidRDefault="006670BC" w:rsidP="00E21958">
            <w:pPr>
              <w:pStyle w:val="a6"/>
            </w:pPr>
            <w:r w:rsidRPr="006670BC">
              <w:t>250</w:t>
            </w:r>
          </w:p>
        </w:tc>
        <w:tc>
          <w:tcPr>
            <w:tcW w:w="1091" w:type="dxa"/>
            <w:tcBorders>
              <w:top w:val="single" w:sz="4" w:space="0" w:color="auto"/>
              <w:left w:val="nil"/>
              <w:bottom w:val="single" w:sz="4" w:space="0" w:color="auto"/>
              <w:right w:val="single" w:sz="4" w:space="0" w:color="auto"/>
            </w:tcBorders>
            <w:shd w:val="clear" w:color="auto" w:fill="auto"/>
            <w:noWrap/>
          </w:tcPr>
          <w:p w14:paraId="71CB6FB2" w14:textId="77777777" w:rsidR="006670BC" w:rsidRPr="006670BC" w:rsidRDefault="006670BC" w:rsidP="00E21958">
            <w:pPr>
              <w:pStyle w:val="a6"/>
            </w:pPr>
            <w:r w:rsidRPr="006670BC">
              <w:t>250</w:t>
            </w:r>
          </w:p>
        </w:tc>
        <w:tc>
          <w:tcPr>
            <w:tcW w:w="1157" w:type="dxa"/>
            <w:tcBorders>
              <w:top w:val="single" w:sz="4" w:space="0" w:color="auto"/>
              <w:left w:val="nil"/>
              <w:bottom w:val="single" w:sz="4" w:space="0" w:color="auto"/>
              <w:right w:val="single" w:sz="4" w:space="0" w:color="auto"/>
            </w:tcBorders>
            <w:shd w:val="clear" w:color="auto" w:fill="auto"/>
            <w:noWrap/>
          </w:tcPr>
          <w:p w14:paraId="24890484" w14:textId="77777777" w:rsidR="006670BC" w:rsidRPr="006670BC" w:rsidRDefault="006670BC" w:rsidP="00E21958">
            <w:pPr>
              <w:pStyle w:val="a6"/>
            </w:pPr>
            <w:r w:rsidRPr="006670BC">
              <w:t>252.3</w:t>
            </w:r>
          </w:p>
        </w:tc>
        <w:tc>
          <w:tcPr>
            <w:tcW w:w="1364" w:type="dxa"/>
            <w:tcBorders>
              <w:top w:val="single" w:sz="4" w:space="0" w:color="auto"/>
              <w:left w:val="nil"/>
              <w:bottom w:val="single" w:sz="4" w:space="0" w:color="auto"/>
              <w:right w:val="single" w:sz="4" w:space="0" w:color="auto"/>
            </w:tcBorders>
            <w:shd w:val="clear" w:color="auto" w:fill="auto"/>
            <w:noWrap/>
          </w:tcPr>
          <w:p w14:paraId="377EF161" w14:textId="77777777" w:rsidR="006670BC" w:rsidRPr="006670BC" w:rsidRDefault="006670BC" w:rsidP="00E21958">
            <w:pPr>
              <w:pStyle w:val="a6"/>
            </w:pPr>
            <w:r w:rsidRPr="006670BC">
              <w:t>14.8</w:t>
            </w:r>
          </w:p>
        </w:tc>
        <w:tc>
          <w:tcPr>
            <w:tcW w:w="1024" w:type="dxa"/>
            <w:tcBorders>
              <w:top w:val="single" w:sz="4" w:space="0" w:color="auto"/>
              <w:left w:val="nil"/>
              <w:bottom w:val="single" w:sz="4" w:space="0" w:color="auto"/>
              <w:right w:val="single" w:sz="4" w:space="0" w:color="auto"/>
            </w:tcBorders>
            <w:shd w:val="clear" w:color="auto" w:fill="auto"/>
            <w:noWrap/>
          </w:tcPr>
          <w:p w14:paraId="1BFEDD46" w14:textId="77777777" w:rsidR="006670BC" w:rsidRPr="006670BC" w:rsidRDefault="006670BC" w:rsidP="00E21958">
            <w:pPr>
              <w:pStyle w:val="a6"/>
            </w:pPr>
            <w:r w:rsidRPr="006670BC">
              <w:t>16.4</w:t>
            </w:r>
          </w:p>
        </w:tc>
      </w:tr>
      <w:tr w:rsidR="006670BC" w:rsidRPr="003F5F10" w14:paraId="2A702945" w14:textId="77777777" w:rsidTr="00E21958">
        <w:trPr>
          <w:trHeight w:val="73"/>
        </w:trPr>
        <w:tc>
          <w:tcPr>
            <w:tcW w:w="1311" w:type="dxa"/>
            <w:gridSpan w:val="2"/>
            <w:tcBorders>
              <w:top w:val="single" w:sz="4" w:space="0" w:color="auto"/>
              <w:left w:val="single" w:sz="4" w:space="0" w:color="auto"/>
              <w:bottom w:val="single" w:sz="4" w:space="0" w:color="auto"/>
              <w:right w:val="single" w:sz="4" w:space="0" w:color="auto"/>
            </w:tcBorders>
            <w:shd w:val="clear" w:color="auto" w:fill="auto"/>
            <w:noWrap/>
          </w:tcPr>
          <w:p w14:paraId="6C1FFE05" w14:textId="77777777" w:rsidR="006670BC" w:rsidRPr="006670BC" w:rsidRDefault="006670BC" w:rsidP="00E21958">
            <w:pPr>
              <w:pStyle w:val="a6"/>
            </w:pPr>
            <w:r w:rsidRPr="006670BC">
              <w:t>315</w:t>
            </w:r>
          </w:p>
        </w:tc>
        <w:tc>
          <w:tcPr>
            <w:tcW w:w="1080" w:type="dxa"/>
            <w:tcBorders>
              <w:top w:val="single" w:sz="4" w:space="0" w:color="auto"/>
              <w:left w:val="nil"/>
              <w:bottom w:val="single" w:sz="4" w:space="0" w:color="auto"/>
              <w:right w:val="single" w:sz="4" w:space="0" w:color="auto"/>
            </w:tcBorders>
            <w:shd w:val="clear" w:color="auto" w:fill="auto"/>
            <w:noWrap/>
          </w:tcPr>
          <w:p w14:paraId="2260E919" w14:textId="77777777" w:rsidR="006670BC" w:rsidRPr="006670BC" w:rsidRDefault="006670BC" w:rsidP="00E21958">
            <w:pPr>
              <w:pStyle w:val="a6"/>
            </w:pPr>
            <w:r w:rsidRPr="006670BC">
              <w:t>315</w:t>
            </w:r>
          </w:p>
        </w:tc>
        <w:tc>
          <w:tcPr>
            <w:tcW w:w="1091" w:type="dxa"/>
            <w:tcBorders>
              <w:top w:val="single" w:sz="4" w:space="0" w:color="auto"/>
              <w:left w:val="nil"/>
              <w:bottom w:val="single" w:sz="4" w:space="0" w:color="auto"/>
              <w:right w:val="single" w:sz="4" w:space="0" w:color="auto"/>
            </w:tcBorders>
            <w:shd w:val="clear" w:color="auto" w:fill="auto"/>
            <w:noWrap/>
          </w:tcPr>
          <w:p w14:paraId="7ADB317B" w14:textId="77777777" w:rsidR="006670BC" w:rsidRPr="006670BC" w:rsidRDefault="006670BC" w:rsidP="00E21958">
            <w:pPr>
              <w:pStyle w:val="a6"/>
            </w:pPr>
            <w:r w:rsidRPr="006670BC">
              <w:t>315</w:t>
            </w:r>
          </w:p>
        </w:tc>
        <w:tc>
          <w:tcPr>
            <w:tcW w:w="1157" w:type="dxa"/>
            <w:tcBorders>
              <w:top w:val="single" w:sz="4" w:space="0" w:color="auto"/>
              <w:left w:val="nil"/>
              <w:bottom w:val="single" w:sz="4" w:space="0" w:color="auto"/>
              <w:right w:val="single" w:sz="4" w:space="0" w:color="auto"/>
            </w:tcBorders>
            <w:shd w:val="clear" w:color="auto" w:fill="auto"/>
            <w:noWrap/>
          </w:tcPr>
          <w:p w14:paraId="46062DE0" w14:textId="77777777" w:rsidR="006670BC" w:rsidRPr="006670BC" w:rsidRDefault="006670BC" w:rsidP="00E21958">
            <w:pPr>
              <w:pStyle w:val="a6"/>
            </w:pPr>
            <w:r w:rsidRPr="006670BC">
              <w:t>317.9</w:t>
            </w:r>
          </w:p>
        </w:tc>
        <w:tc>
          <w:tcPr>
            <w:tcW w:w="1364" w:type="dxa"/>
            <w:tcBorders>
              <w:top w:val="single" w:sz="4" w:space="0" w:color="auto"/>
              <w:left w:val="nil"/>
              <w:bottom w:val="single" w:sz="4" w:space="0" w:color="auto"/>
              <w:right w:val="single" w:sz="4" w:space="0" w:color="auto"/>
            </w:tcBorders>
            <w:shd w:val="clear" w:color="auto" w:fill="auto"/>
            <w:noWrap/>
          </w:tcPr>
          <w:p w14:paraId="761ABD51" w14:textId="77777777" w:rsidR="006670BC" w:rsidRPr="006670BC" w:rsidRDefault="006670BC" w:rsidP="00E21958">
            <w:pPr>
              <w:pStyle w:val="a6"/>
            </w:pPr>
            <w:r w:rsidRPr="006670BC">
              <w:t>18.7</w:t>
            </w:r>
          </w:p>
        </w:tc>
        <w:tc>
          <w:tcPr>
            <w:tcW w:w="1024" w:type="dxa"/>
            <w:tcBorders>
              <w:top w:val="single" w:sz="4" w:space="0" w:color="auto"/>
              <w:left w:val="nil"/>
              <w:bottom w:val="single" w:sz="4" w:space="0" w:color="auto"/>
              <w:right w:val="single" w:sz="4" w:space="0" w:color="auto"/>
            </w:tcBorders>
            <w:shd w:val="clear" w:color="auto" w:fill="auto"/>
            <w:noWrap/>
          </w:tcPr>
          <w:p w14:paraId="7ADDCF8C" w14:textId="77777777" w:rsidR="006670BC" w:rsidRPr="006670BC" w:rsidRDefault="006670BC" w:rsidP="00E21958">
            <w:pPr>
              <w:pStyle w:val="a6"/>
            </w:pPr>
            <w:r w:rsidRPr="006670BC">
              <w:t>20.7</w:t>
            </w:r>
          </w:p>
        </w:tc>
      </w:tr>
      <w:tr w:rsidR="006670BC" w:rsidRPr="003F5F10" w14:paraId="428469CB" w14:textId="77777777" w:rsidTr="00E21958">
        <w:trPr>
          <w:trHeight w:val="73"/>
        </w:trPr>
        <w:tc>
          <w:tcPr>
            <w:tcW w:w="1311" w:type="dxa"/>
            <w:gridSpan w:val="2"/>
            <w:tcBorders>
              <w:top w:val="nil"/>
              <w:left w:val="single" w:sz="4" w:space="0" w:color="auto"/>
              <w:right w:val="single" w:sz="4" w:space="0" w:color="auto"/>
            </w:tcBorders>
            <w:shd w:val="clear" w:color="auto" w:fill="auto"/>
            <w:noWrap/>
          </w:tcPr>
          <w:p w14:paraId="2BEBF5D6" w14:textId="77777777" w:rsidR="006670BC" w:rsidRPr="006670BC" w:rsidRDefault="006670BC" w:rsidP="00E21958">
            <w:pPr>
              <w:pStyle w:val="a6"/>
            </w:pPr>
            <w:r w:rsidRPr="006670BC">
              <w:rPr>
                <w:rFonts w:hint="eastAsia"/>
              </w:rPr>
              <w:t>400</w:t>
            </w:r>
          </w:p>
        </w:tc>
        <w:tc>
          <w:tcPr>
            <w:tcW w:w="1080" w:type="dxa"/>
            <w:tcBorders>
              <w:top w:val="nil"/>
              <w:left w:val="nil"/>
              <w:right w:val="single" w:sz="4" w:space="0" w:color="auto"/>
            </w:tcBorders>
            <w:shd w:val="clear" w:color="auto" w:fill="auto"/>
            <w:noWrap/>
          </w:tcPr>
          <w:p w14:paraId="1642EE4F" w14:textId="77777777" w:rsidR="006670BC" w:rsidRPr="006670BC" w:rsidRDefault="006670BC" w:rsidP="00E21958">
            <w:pPr>
              <w:pStyle w:val="a6"/>
            </w:pPr>
            <w:r w:rsidRPr="006670BC">
              <w:rPr>
                <w:rFonts w:hint="eastAsia"/>
              </w:rPr>
              <w:t>400</w:t>
            </w:r>
          </w:p>
        </w:tc>
        <w:tc>
          <w:tcPr>
            <w:tcW w:w="1091" w:type="dxa"/>
            <w:tcBorders>
              <w:top w:val="nil"/>
              <w:left w:val="nil"/>
              <w:right w:val="single" w:sz="4" w:space="0" w:color="auto"/>
            </w:tcBorders>
            <w:shd w:val="clear" w:color="auto" w:fill="auto"/>
            <w:noWrap/>
          </w:tcPr>
          <w:p w14:paraId="20BCFED4" w14:textId="77777777" w:rsidR="006670BC" w:rsidRPr="006670BC" w:rsidRDefault="006670BC" w:rsidP="00E21958">
            <w:pPr>
              <w:pStyle w:val="a6"/>
            </w:pPr>
            <w:r w:rsidRPr="006670BC">
              <w:rPr>
                <w:rFonts w:hint="eastAsia"/>
              </w:rPr>
              <w:t>400</w:t>
            </w:r>
          </w:p>
        </w:tc>
        <w:tc>
          <w:tcPr>
            <w:tcW w:w="1157" w:type="dxa"/>
            <w:tcBorders>
              <w:top w:val="nil"/>
              <w:left w:val="nil"/>
              <w:right w:val="single" w:sz="4" w:space="0" w:color="auto"/>
            </w:tcBorders>
            <w:shd w:val="clear" w:color="auto" w:fill="auto"/>
            <w:noWrap/>
          </w:tcPr>
          <w:p w14:paraId="0D88D25A" w14:textId="77777777" w:rsidR="006670BC" w:rsidRPr="006670BC" w:rsidRDefault="006670BC" w:rsidP="00E21958">
            <w:pPr>
              <w:pStyle w:val="a6"/>
            </w:pPr>
            <w:r w:rsidRPr="006670BC">
              <w:rPr>
                <w:rFonts w:hint="eastAsia"/>
              </w:rPr>
              <w:t>403.6</w:t>
            </w:r>
          </w:p>
        </w:tc>
        <w:tc>
          <w:tcPr>
            <w:tcW w:w="1364" w:type="dxa"/>
            <w:tcBorders>
              <w:top w:val="nil"/>
              <w:left w:val="nil"/>
              <w:right w:val="single" w:sz="4" w:space="0" w:color="auto"/>
            </w:tcBorders>
            <w:shd w:val="clear" w:color="auto" w:fill="auto"/>
            <w:noWrap/>
          </w:tcPr>
          <w:p w14:paraId="54FA772C" w14:textId="77777777" w:rsidR="006670BC" w:rsidRPr="006670BC" w:rsidRDefault="006670BC" w:rsidP="00E21958">
            <w:pPr>
              <w:pStyle w:val="a6"/>
            </w:pPr>
            <w:r w:rsidRPr="006670BC">
              <w:rPr>
                <w:rFonts w:hint="eastAsia"/>
              </w:rPr>
              <w:t>23.7</w:t>
            </w:r>
          </w:p>
        </w:tc>
        <w:tc>
          <w:tcPr>
            <w:tcW w:w="1024" w:type="dxa"/>
            <w:tcBorders>
              <w:top w:val="nil"/>
              <w:left w:val="nil"/>
              <w:right w:val="single" w:sz="4" w:space="0" w:color="auto"/>
            </w:tcBorders>
            <w:shd w:val="clear" w:color="auto" w:fill="auto"/>
            <w:noWrap/>
          </w:tcPr>
          <w:p w14:paraId="27BAC0D5" w14:textId="77777777" w:rsidR="006670BC" w:rsidRPr="006670BC" w:rsidRDefault="006670BC" w:rsidP="00E21958">
            <w:pPr>
              <w:pStyle w:val="a6"/>
            </w:pPr>
            <w:r w:rsidRPr="006670BC">
              <w:rPr>
                <w:rFonts w:hint="eastAsia"/>
              </w:rPr>
              <w:t>26.2</w:t>
            </w:r>
          </w:p>
        </w:tc>
      </w:tr>
      <w:tr w:rsidR="00E21958" w:rsidRPr="003F5F10" w14:paraId="0B86113C" w14:textId="77777777" w:rsidTr="00E21958">
        <w:trPr>
          <w:trHeight w:val="73"/>
        </w:trPr>
        <w:tc>
          <w:tcPr>
            <w:tcW w:w="935" w:type="dxa"/>
            <w:tcBorders>
              <w:top w:val="nil"/>
              <w:left w:val="single" w:sz="4" w:space="0" w:color="auto"/>
              <w:bottom w:val="single" w:sz="4" w:space="0" w:color="auto"/>
            </w:tcBorders>
            <w:shd w:val="clear" w:color="auto" w:fill="auto"/>
            <w:noWrap/>
          </w:tcPr>
          <w:p w14:paraId="77CE1E52" w14:textId="0A245651" w:rsidR="00E21958" w:rsidRPr="00E21958" w:rsidRDefault="00E21958" w:rsidP="00E21958">
            <w:pPr>
              <w:pStyle w:val="a5"/>
              <w:rPr>
                <w:rFonts w:hint="eastAsia"/>
              </w:rPr>
            </w:pPr>
            <w:proofErr w:type="gramStart"/>
            <w:r w:rsidRPr="003F5F10">
              <w:rPr>
                <w:rFonts w:hint="eastAsia"/>
              </w:rPr>
              <w:t>註</w:t>
            </w:r>
            <w:proofErr w:type="gramEnd"/>
            <w:r w:rsidRPr="003F5F10">
              <w:rPr>
                <w:rFonts w:hint="eastAsia"/>
              </w:rPr>
              <w:t>：</w:t>
            </w:r>
          </w:p>
        </w:tc>
        <w:tc>
          <w:tcPr>
            <w:tcW w:w="6096" w:type="dxa"/>
            <w:gridSpan w:val="6"/>
            <w:tcBorders>
              <w:top w:val="nil"/>
              <w:bottom w:val="single" w:sz="4" w:space="0" w:color="auto"/>
              <w:right w:val="single" w:sz="4" w:space="0" w:color="auto"/>
            </w:tcBorders>
            <w:shd w:val="clear" w:color="auto" w:fill="auto"/>
            <w:noWrap/>
          </w:tcPr>
          <w:p w14:paraId="7EA73F49" w14:textId="77777777" w:rsidR="00E21958" w:rsidRPr="00E21958" w:rsidRDefault="00E21958" w:rsidP="00E21958">
            <w:pPr>
              <w:pStyle w:val="a5"/>
            </w:pPr>
            <w:r w:rsidRPr="00E21958">
              <w:rPr>
                <w:rFonts w:hint="eastAsia"/>
              </w:rPr>
              <w:t>1.</w:t>
            </w:r>
            <w:r w:rsidRPr="00E21958">
              <w:t>emin</w:t>
            </w:r>
            <w:r w:rsidRPr="00E21958">
              <w:t>值依</w:t>
            </w:r>
            <w:r w:rsidRPr="00E21958">
              <w:t>ISO 4065</w:t>
            </w:r>
            <w:r w:rsidRPr="00E21958">
              <w:t>之規定。</w:t>
            </w:r>
          </w:p>
          <w:p w14:paraId="083C4740" w14:textId="7133BD77" w:rsidR="00E21958" w:rsidRPr="006670BC" w:rsidRDefault="00E21958" w:rsidP="00E21958">
            <w:pPr>
              <w:pStyle w:val="a5"/>
              <w:rPr>
                <w:rFonts w:hint="eastAsia"/>
              </w:rPr>
            </w:pPr>
            <w:r w:rsidRPr="00E21958">
              <w:rPr>
                <w:rFonts w:hint="eastAsia"/>
              </w:rPr>
              <w:t>2.</w:t>
            </w:r>
            <w:r w:rsidRPr="00E21958">
              <w:t>標準尺度比</w:t>
            </w:r>
            <w:r w:rsidRPr="00E21958">
              <w:t>(SDR)</w:t>
            </w:r>
            <w:r w:rsidRPr="00E21958">
              <w:t>界定於</w:t>
            </w:r>
            <w:r w:rsidRPr="00E21958">
              <w:t>ISO 4065</w:t>
            </w:r>
            <w:r w:rsidRPr="00E21958">
              <w:t>。</w:t>
            </w:r>
          </w:p>
        </w:tc>
      </w:tr>
    </w:tbl>
    <w:bookmarkEnd w:id="3"/>
    <w:p w14:paraId="38BB2263" w14:textId="77777777" w:rsidR="006670BC" w:rsidRPr="006670BC" w:rsidRDefault="006670BC" w:rsidP="006670BC">
      <w:pPr>
        <w:pStyle w:val="8"/>
      </w:pPr>
      <w:proofErr w:type="gramStart"/>
      <w:r w:rsidRPr="006670BC">
        <w:t>承口直徑</w:t>
      </w:r>
      <w:proofErr w:type="gramEnd"/>
      <w:r w:rsidRPr="006670BC">
        <w:t>及壁厚</w:t>
      </w:r>
    </w:p>
    <w:tbl>
      <w:tblPr>
        <w:tblW w:w="6916" w:type="dxa"/>
        <w:tblInd w:w="1838" w:type="dxa"/>
        <w:tblCellMar>
          <w:left w:w="28" w:type="dxa"/>
          <w:right w:w="28" w:type="dxa"/>
        </w:tblCellMar>
        <w:tblLook w:val="0000" w:firstRow="0" w:lastRow="0" w:firstColumn="0" w:lastColumn="0" w:noHBand="0" w:noVBand="0"/>
      </w:tblPr>
      <w:tblGrid>
        <w:gridCol w:w="651"/>
        <w:gridCol w:w="234"/>
        <w:gridCol w:w="1311"/>
        <w:gridCol w:w="1080"/>
        <w:gridCol w:w="1080"/>
        <w:gridCol w:w="1080"/>
        <w:gridCol w:w="1564"/>
      </w:tblGrid>
      <w:tr w:rsidR="006670BC" w:rsidRPr="003F5F10" w14:paraId="4B45B3E7" w14:textId="77777777" w:rsidTr="00E21958">
        <w:trPr>
          <w:trHeight w:val="56"/>
        </w:trPr>
        <w:tc>
          <w:tcPr>
            <w:tcW w:w="801" w:type="dxa"/>
            <w:gridSpan w:val="2"/>
            <w:vMerge w:val="restart"/>
            <w:tcBorders>
              <w:top w:val="single" w:sz="4" w:space="0" w:color="auto"/>
              <w:left w:val="single" w:sz="4" w:space="0" w:color="auto"/>
              <w:right w:val="single" w:sz="4" w:space="0" w:color="auto"/>
            </w:tcBorders>
            <w:shd w:val="clear" w:color="auto" w:fill="auto"/>
            <w:noWrap/>
            <w:vAlign w:val="center"/>
          </w:tcPr>
          <w:p w14:paraId="7E230082" w14:textId="77777777" w:rsidR="006670BC" w:rsidRPr="003F5F10" w:rsidRDefault="006670BC" w:rsidP="00E21958">
            <w:pPr>
              <w:pStyle w:val="a6"/>
            </w:pPr>
            <w:r w:rsidRPr="003F5F10">
              <w:t>管型式</w:t>
            </w:r>
          </w:p>
        </w:tc>
        <w:tc>
          <w:tcPr>
            <w:tcW w:w="1311" w:type="dxa"/>
            <w:tcBorders>
              <w:top w:val="single" w:sz="4" w:space="0" w:color="auto"/>
              <w:left w:val="nil"/>
              <w:bottom w:val="single" w:sz="4" w:space="0" w:color="auto"/>
              <w:right w:val="single" w:sz="4" w:space="0" w:color="auto"/>
            </w:tcBorders>
            <w:shd w:val="clear" w:color="auto" w:fill="FFFFFF"/>
            <w:noWrap/>
            <w:vAlign w:val="center"/>
          </w:tcPr>
          <w:p w14:paraId="1FD7858C" w14:textId="77777777" w:rsidR="006670BC" w:rsidRPr="003F5F10" w:rsidRDefault="006670BC" w:rsidP="00E21958">
            <w:pPr>
              <w:pStyle w:val="a6"/>
            </w:pPr>
            <w:r w:rsidRPr="003F5F10">
              <w:t>標稱尺度</w:t>
            </w:r>
          </w:p>
        </w:tc>
        <w:tc>
          <w:tcPr>
            <w:tcW w:w="3240" w:type="dxa"/>
            <w:gridSpan w:val="3"/>
            <w:tcBorders>
              <w:top w:val="single" w:sz="4" w:space="0" w:color="auto"/>
              <w:left w:val="nil"/>
              <w:bottom w:val="single" w:sz="4" w:space="0" w:color="auto"/>
              <w:right w:val="single" w:sz="4" w:space="0" w:color="auto"/>
            </w:tcBorders>
            <w:shd w:val="clear" w:color="auto" w:fill="auto"/>
            <w:noWrap/>
            <w:vAlign w:val="center"/>
          </w:tcPr>
          <w:p w14:paraId="2A2B0B53" w14:textId="77777777" w:rsidR="006670BC" w:rsidRPr="003F5F10" w:rsidRDefault="006670BC" w:rsidP="00E21958">
            <w:pPr>
              <w:pStyle w:val="a6"/>
            </w:pPr>
            <w:r w:rsidRPr="003F5F10">
              <w:t>承口</w:t>
            </w:r>
          </w:p>
        </w:tc>
        <w:tc>
          <w:tcPr>
            <w:tcW w:w="1564" w:type="dxa"/>
            <w:tcBorders>
              <w:top w:val="single" w:sz="4" w:space="0" w:color="auto"/>
              <w:left w:val="single" w:sz="4" w:space="0" w:color="auto"/>
              <w:bottom w:val="single" w:sz="4" w:space="0" w:color="auto"/>
              <w:right w:val="single" w:sz="4" w:space="0" w:color="000000"/>
            </w:tcBorders>
            <w:shd w:val="clear" w:color="auto" w:fill="auto"/>
            <w:vAlign w:val="center"/>
          </w:tcPr>
          <w:p w14:paraId="505E4339" w14:textId="77777777" w:rsidR="006670BC" w:rsidRPr="003F5F10" w:rsidRDefault="006670BC" w:rsidP="00E21958">
            <w:pPr>
              <w:pStyle w:val="a6"/>
            </w:pPr>
            <w:r w:rsidRPr="003F5F10">
              <w:rPr>
                <w:rFonts w:hint="eastAsia"/>
              </w:rPr>
              <w:t>壁厚</w:t>
            </w:r>
          </w:p>
        </w:tc>
      </w:tr>
      <w:tr w:rsidR="006670BC" w:rsidRPr="003F5F10" w14:paraId="2F2F2D7F" w14:textId="77777777" w:rsidTr="00E21958">
        <w:trPr>
          <w:trHeight w:val="231"/>
        </w:trPr>
        <w:tc>
          <w:tcPr>
            <w:tcW w:w="801" w:type="dxa"/>
            <w:gridSpan w:val="2"/>
            <w:vMerge/>
            <w:tcBorders>
              <w:left w:val="single" w:sz="4" w:space="0" w:color="auto"/>
              <w:right w:val="single" w:sz="4" w:space="0" w:color="auto"/>
            </w:tcBorders>
            <w:vAlign w:val="center"/>
          </w:tcPr>
          <w:p w14:paraId="4C1388B9" w14:textId="77777777" w:rsidR="006670BC" w:rsidRPr="003F5F10" w:rsidRDefault="006670BC" w:rsidP="00E21958">
            <w:pPr>
              <w:pStyle w:val="a6"/>
            </w:pPr>
          </w:p>
        </w:tc>
        <w:tc>
          <w:tcPr>
            <w:tcW w:w="1311" w:type="dxa"/>
            <w:vMerge w:val="restart"/>
            <w:tcBorders>
              <w:top w:val="single" w:sz="4" w:space="0" w:color="auto"/>
              <w:left w:val="nil"/>
              <w:right w:val="single" w:sz="4" w:space="0" w:color="auto"/>
            </w:tcBorders>
            <w:shd w:val="clear" w:color="auto" w:fill="FFFFFF"/>
            <w:noWrap/>
            <w:vAlign w:val="center"/>
          </w:tcPr>
          <w:p w14:paraId="2470F8F3" w14:textId="77777777" w:rsidR="006670BC" w:rsidRPr="003F5F10" w:rsidRDefault="006670BC" w:rsidP="00E21958">
            <w:pPr>
              <w:pStyle w:val="a6"/>
            </w:pPr>
            <w:r w:rsidRPr="003F5F10">
              <w:t>DN/OD</w:t>
            </w:r>
          </w:p>
          <w:p w14:paraId="1D0B50A8" w14:textId="77777777" w:rsidR="006670BC" w:rsidRPr="003F5F10" w:rsidRDefault="006670BC" w:rsidP="00E21958">
            <w:pPr>
              <w:pStyle w:val="a6"/>
            </w:pPr>
            <w:r w:rsidRPr="003F5F10">
              <w:rPr>
                <w:rFonts w:hint="eastAsia"/>
              </w:rPr>
              <w:t>(mm)</w:t>
            </w:r>
          </w:p>
        </w:tc>
        <w:tc>
          <w:tcPr>
            <w:tcW w:w="1080" w:type="dxa"/>
            <w:vMerge w:val="restart"/>
            <w:tcBorders>
              <w:top w:val="nil"/>
              <w:left w:val="nil"/>
              <w:right w:val="single" w:sz="4" w:space="0" w:color="auto"/>
            </w:tcBorders>
            <w:shd w:val="clear" w:color="auto" w:fill="auto"/>
            <w:noWrap/>
            <w:vAlign w:val="center"/>
          </w:tcPr>
          <w:p w14:paraId="5621F05B" w14:textId="77777777" w:rsidR="006670BC" w:rsidRPr="006670BC" w:rsidRDefault="006670BC" w:rsidP="00E21958">
            <w:pPr>
              <w:pStyle w:val="a6"/>
            </w:pPr>
            <w:proofErr w:type="spellStart"/>
            <w:r w:rsidRPr="006670BC">
              <w:t>dsm,min</w:t>
            </w:r>
            <w:proofErr w:type="spellEnd"/>
          </w:p>
          <w:p w14:paraId="6F0EBD28" w14:textId="77777777" w:rsidR="006670BC" w:rsidRPr="006670BC" w:rsidRDefault="006670BC" w:rsidP="00E21958">
            <w:pPr>
              <w:pStyle w:val="a6"/>
            </w:pPr>
            <w:r w:rsidRPr="003F5F10">
              <w:rPr>
                <w:rFonts w:hint="eastAsia"/>
              </w:rPr>
              <w:t>(mm)</w:t>
            </w:r>
          </w:p>
        </w:tc>
        <w:tc>
          <w:tcPr>
            <w:tcW w:w="1080" w:type="dxa"/>
            <w:vMerge w:val="restart"/>
            <w:tcBorders>
              <w:top w:val="nil"/>
              <w:left w:val="nil"/>
              <w:right w:val="single" w:sz="4" w:space="0" w:color="auto"/>
            </w:tcBorders>
            <w:shd w:val="clear" w:color="auto" w:fill="auto"/>
            <w:noWrap/>
            <w:vAlign w:val="center"/>
          </w:tcPr>
          <w:p w14:paraId="237B892A" w14:textId="77777777" w:rsidR="006670BC" w:rsidRPr="006670BC" w:rsidRDefault="006670BC" w:rsidP="00E21958">
            <w:pPr>
              <w:pStyle w:val="a6"/>
            </w:pPr>
            <w:r w:rsidRPr="006670BC">
              <w:t>Amin</w:t>
            </w:r>
          </w:p>
          <w:p w14:paraId="5549DDCF" w14:textId="77777777" w:rsidR="006670BC" w:rsidRPr="006670BC" w:rsidRDefault="006670BC" w:rsidP="00E21958">
            <w:pPr>
              <w:pStyle w:val="a6"/>
            </w:pPr>
            <w:r w:rsidRPr="003F5F10">
              <w:rPr>
                <w:rFonts w:hint="eastAsia"/>
              </w:rPr>
              <w:t>(mm)</w:t>
            </w:r>
          </w:p>
        </w:tc>
        <w:tc>
          <w:tcPr>
            <w:tcW w:w="1080" w:type="dxa"/>
            <w:vMerge w:val="restart"/>
            <w:tcBorders>
              <w:top w:val="nil"/>
              <w:left w:val="nil"/>
              <w:right w:val="single" w:sz="4" w:space="0" w:color="auto"/>
            </w:tcBorders>
            <w:shd w:val="clear" w:color="auto" w:fill="auto"/>
            <w:noWrap/>
            <w:vAlign w:val="center"/>
          </w:tcPr>
          <w:p w14:paraId="0DCF27F7" w14:textId="77777777" w:rsidR="006670BC" w:rsidRPr="006670BC" w:rsidRDefault="006670BC" w:rsidP="00E21958">
            <w:pPr>
              <w:pStyle w:val="a6"/>
            </w:pPr>
            <w:proofErr w:type="spellStart"/>
            <w:r w:rsidRPr="006670BC">
              <w:t>Cmax</w:t>
            </w:r>
            <w:proofErr w:type="spellEnd"/>
          </w:p>
          <w:p w14:paraId="5F3CF96F" w14:textId="77777777" w:rsidR="006670BC" w:rsidRPr="006670BC" w:rsidRDefault="006670BC" w:rsidP="00E21958">
            <w:pPr>
              <w:pStyle w:val="a6"/>
            </w:pPr>
            <w:r w:rsidRPr="003F5F10">
              <w:rPr>
                <w:rFonts w:hint="eastAsia"/>
              </w:rPr>
              <w:t>(mm)</w:t>
            </w:r>
          </w:p>
        </w:tc>
        <w:tc>
          <w:tcPr>
            <w:tcW w:w="1564" w:type="dxa"/>
            <w:tcBorders>
              <w:top w:val="nil"/>
              <w:left w:val="nil"/>
              <w:bottom w:val="single" w:sz="4" w:space="0" w:color="auto"/>
              <w:right w:val="single" w:sz="4" w:space="0" w:color="auto"/>
            </w:tcBorders>
            <w:shd w:val="clear" w:color="auto" w:fill="auto"/>
            <w:noWrap/>
            <w:vAlign w:val="center"/>
          </w:tcPr>
          <w:p w14:paraId="4139F4D6" w14:textId="77777777" w:rsidR="006670BC" w:rsidRPr="003F5F10" w:rsidRDefault="006670BC" w:rsidP="00E21958">
            <w:pPr>
              <w:pStyle w:val="a6"/>
            </w:pPr>
            <w:r w:rsidRPr="003F5F10">
              <w:t>SN 16</w:t>
            </w:r>
          </w:p>
          <w:p w14:paraId="67728397" w14:textId="77777777" w:rsidR="006670BC" w:rsidRPr="006670BC" w:rsidRDefault="006670BC" w:rsidP="00E21958">
            <w:pPr>
              <w:pStyle w:val="a6"/>
            </w:pPr>
            <w:r w:rsidRPr="003F5F10">
              <w:t>SDR 17</w:t>
            </w:r>
          </w:p>
        </w:tc>
      </w:tr>
      <w:tr w:rsidR="006670BC" w:rsidRPr="003F5F10" w14:paraId="435C8641" w14:textId="77777777" w:rsidTr="00E21958">
        <w:trPr>
          <w:trHeight w:val="690"/>
        </w:trPr>
        <w:tc>
          <w:tcPr>
            <w:tcW w:w="801" w:type="dxa"/>
            <w:gridSpan w:val="2"/>
            <w:vMerge/>
            <w:tcBorders>
              <w:left w:val="single" w:sz="4" w:space="0" w:color="auto"/>
              <w:bottom w:val="single" w:sz="4" w:space="0" w:color="000000"/>
              <w:right w:val="single" w:sz="4" w:space="0" w:color="auto"/>
            </w:tcBorders>
            <w:vAlign w:val="center"/>
          </w:tcPr>
          <w:p w14:paraId="3FF11B5B" w14:textId="77777777" w:rsidR="006670BC" w:rsidRPr="003F5F10" w:rsidRDefault="006670BC" w:rsidP="00E21958">
            <w:pPr>
              <w:pStyle w:val="a6"/>
            </w:pPr>
          </w:p>
        </w:tc>
        <w:tc>
          <w:tcPr>
            <w:tcW w:w="1311" w:type="dxa"/>
            <w:vMerge/>
            <w:tcBorders>
              <w:left w:val="nil"/>
              <w:bottom w:val="single" w:sz="4" w:space="0" w:color="auto"/>
              <w:right w:val="single" w:sz="4" w:space="0" w:color="auto"/>
            </w:tcBorders>
            <w:shd w:val="clear" w:color="auto" w:fill="FFFFFF"/>
            <w:noWrap/>
            <w:vAlign w:val="center"/>
          </w:tcPr>
          <w:p w14:paraId="1FB35112" w14:textId="77777777" w:rsidR="006670BC" w:rsidRPr="003F5F10" w:rsidRDefault="006670BC" w:rsidP="00E21958">
            <w:pPr>
              <w:pStyle w:val="a6"/>
            </w:pPr>
          </w:p>
        </w:tc>
        <w:tc>
          <w:tcPr>
            <w:tcW w:w="1080" w:type="dxa"/>
            <w:vMerge/>
            <w:tcBorders>
              <w:left w:val="nil"/>
              <w:bottom w:val="single" w:sz="4" w:space="0" w:color="auto"/>
              <w:right w:val="single" w:sz="4" w:space="0" w:color="auto"/>
            </w:tcBorders>
            <w:shd w:val="clear" w:color="auto" w:fill="auto"/>
            <w:noWrap/>
            <w:vAlign w:val="center"/>
          </w:tcPr>
          <w:p w14:paraId="3D39DF4E" w14:textId="77777777" w:rsidR="006670BC" w:rsidRPr="006670BC" w:rsidRDefault="006670BC" w:rsidP="00E21958">
            <w:pPr>
              <w:pStyle w:val="a6"/>
            </w:pPr>
          </w:p>
        </w:tc>
        <w:tc>
          <w:tcPr>
            <w:tcW w:w="1080" w:type="dxa"/>
            <w:vMerge/>
            <w:tcBorders>
              <w:left w:val="nil"/>
              <w:bottom w:val="single" w:sz="4" w:space="0" w:color="auto"/>
              <w:right w:val="single" w:sz="4" w:space="0" w:color="auto"/>
            </w:tcBorders>
            <w:shd w:val="clear" w:color="auto" w:fill="auto"/>
            <w:noWrap/>
            <w:vAlign w:val="center"/>
          </w:tcPr>
          <w:p w14:paraId="70387CEA" w14:textId="77777777" w:rsidR="006670BC" w:rsidRPr="006670BC" w:rsidRDefault="006670BC" w:rsidP="00E21958">
            <w:pPr>
              <w:pStyle w:val="a6"/>
            </w:pPr>
          </w:p>
        </w:tc>
        <w:tc>
          <w:tcPr>
            <w:tcW w:w="1080" w:type="dxa"/>
            <w:vMerge/>
            <w:tcBorders>
              <w:left w:val="nil"/>
              <w:bottom w:val="single" w:sz="4" w:space="0" w:color="auto"/>
              <w:right w:val="single" w:sz="4" w:space="0" w:color="auto"/>
            </w:tcBorders>
            <w:shd w:val="clear" w:color="auto" w:fill="auto"/>
            <w:noWrap/>
            <w:vAlign w:val="center"/>
          </w:tcPr>
          <w:p w14:paraId="421D0515" w14:textId="77777777" w:rsidR="006670BC" w:rsidRPr="006670BC" w:rsidRDefault="006670BC" w:rsidP="00E21958">
            <w:pPr>
              <w:pStyle w:val="a6"/>
            </w:pPr>
          </w:p>
        </w:tc>
        <w:tc>
          <w:tcPr>
            <w:tcW w:w="1564" w:type="dxa"/>
            <w:tcBorders>
              <w:top w:val="single" w:sz="4" w:space="0" w:color="auto"/>
              <w:left w:val="nil"/>
              <w:bottom w:val="single" w:sz="4" w:space="0" w:color="auto"/>
              <w:right w:val="single" w:sz="4" w:space="0" w:color="auto"/>
            </w:tcBorders>
            <w:shd w:val="clear" w:color="auto" w:fill="auto"/>
            <w:noWrap/>
            <w:vAlign w:val="center"/>
          </w:tcPr>
          <w:p w14:paraId="6E58DC01" w14:textId="77777777" w:rsidR="006670BC" w:rsidRPr="006670BC" w:rsidRDefault="006670BC" w:rsidP="00E21958">
            <w:pPr>
              <w:pStyle w:val="a6"/>
            </w:pPr>
            <w:r w:rsidRPr="006670BC">
              <w:t>e2,min</w:t>
            </w:r>
            <w:r w:rsidRPr="006670BC">
              <w:rPr>
                <w:rFonts w:hint="eastAsia"/>
              </w:rPr>
              <w:t>註</w:t>
            </w:r>
            <w:r w:rsidRPr="006670BC">
              <w:rPr>
                <w:rFonts w:hint="eastAsia"/>
              </w:rPr>
              <w:t>1</w:t>
            </w:r>
          </w:p>
          <w:p w14:paraId="61FD0959" w14:textId="77777777" w:rsidR="006670BC" w:rsidRPr="006670BC" w:rsidRDefault="006670BC" w:rsidP="00E21958">
            <w:pPr>
              <w:pStyle w:val="a6"/>
            </w:pPr>
            <w:r w:rsidRPr="003F5F10">
              <w:rPr>
                <w:rFonts w:hint="eastAsia"/>
              </w:rPr>
              <w:t>(mm)</w:t>
            </w:r>
          </w:p>
        </w:tc>
      </w:tr>
      <w:tr w:rsidR="006670BC" w:rsidRPr="003F5F10" w14:paraId="6DE8B07C" w14:textId="77777777" w:rsidTr="00E21958">
        <w:trPr>
          <w:trHeight w:val="56"/>
        </w:trPr>
        <w:tc>
          <w:tcPr>
            <w:tcW w:w="801"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4F974D2B" w14:textId="77777777" w:rsidR="006670BC" w:rsidRPr="003F5F10" w:rsidRDefault="006670BC" w:rsidP="006670BC">
            <w:pPr>
              <w:pStyle w:val="a6"/>
            </w:pPr>
            <w:r w:rsidRPr="003F5F10">
              <w:t>6</w:t>
            </w:r>
          </w:p>
          <w:p w14:paraId="7A78577D" w14:textId="77777777" w:rsidR="006670BC" w:rsidRPr="003F5F10" w:rsidRDefault="006670BC" w:rsidP="006670BC">
            <w:pPr>
              <w:pStyle w:val="a6"/>
            </w:pPr>
            <w:r w:rsidRPr="003F5F10">
              <w:t>M</w:t>
            </w:r>
          </w:p>
          <w:p w14:paraId="75C153B0" w14:textId="77777777" w:rsidR="006670BC" w:rsidRPr="003F5F10" w:rsidRDefault="006670BC" w:rsidP="006670BC">
            <w:pPr>
              <w:pStyle w:val="a6"/>
            </w:pPr>
            <w:r w:rsidRPr="003F5F10">
              <w:t>直</w:t>
            </w:r>
          </w:p>
          <w:p w14:paraId="14B47BC1" w14:textId="77777777" w:rsidR="006670BC" w:rsidRPr="003F5F10" w:rsidRDefault="006670BC" w:rsidP="006670BC">
            <w:pPr>
              <w:pStyle w:val="a6"/>
            </w:pPr>
            <w:r w:rsidRPr="003F5F10">
              <w:t>管</w:t>
            </w:r>
          </w:p>
        </w:tc>
        <w:tc>
          <w:tcPr>
            <w:tcW w:w="1311" w:type="dxa"/>
            <w:tcBorders>
              <w:top w:val="single" w:sz="4" w:space="0" w:color="auto"/>
              <w:left w:val="nil"/>
              <w:bottom w:val="single" w:sz="4" w:space="0" w:color="auto"/>
              <w:right w:val="single" w:sz="4" w:space="0" w:color="auto"/>
            </w:tcBorders>
            <w:shd w:val="clear" w:color="auto" w:fill="FFFFFF"/>
            <w:noWrap/>
          </w:tcPr>
          <w:p w14:paraId="6AFC557B" w14:textId="77777777" w:rsidR="006670BC" w:rsidRPr="003F5F10" w:rsidRDefault="006670BC" w:rsidP="00E21958">
            <w:pPr>
              <w:pStyle w:val="a6"/>
            </w:pPr>
            <w:r w:rsidRPr="003F5F10">
              <w:t>200</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6D683CA0" w14:textId="72B5C196" w:rsidR="006670BC" w:rsidRPr="003F5F10" w:rsidRDefault="006670BC" w:rsidP="00E21958">
            <w:pPr>
              <w:pStyle w:val="a6"/>
            </w:pPr>
            <w:r w:rsidRPr="003F5F10">
              <w:t>201.9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52EACA86" w14:textId="77777777" w:rsidR="006670BC" w:rsidRPr="003F5F10" w:rsidRDefault="006670BC" w:rsidP="00E21958">
            <w:pPr>
              <w:pStyle w:val="a6"/>
            </w:pPr>
            <w:r w:rsidRPr="003F5F10">
              <w:t>58</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14684F06" w14:textId="77777777" w:rsidR="006670BC" w:rsidRPr="003F5F10" w:rsidRDefault="006670BC" w:rsidP="00E21958">
            <w:pPr>
              <w:pStyle w:val="a6"/>
            </w:pPr>
            <w:r w:rsidRPr="003F5F10">
              <w:t>58</w:t>
            </w:r>
          </w:p>
        </w:tc>
        <w:tc>
          <w:tcPr>
            <w:tcW w:w="1564" w:type="dxa"/>
            <w:tcBorders>
              <w:top w:val="single" w:sz="4" w:space="0" w:color="auto"/>
              <w:left w:val="single" w:sz="4" w:space="0" w:color="auto"/>
              <w:bottom w:val="single" w:sz="4" w:space="0" w:color="auto"/>
              <w:right w:val="single" w:sz="4" w:space="0" w:color="auto"/>
            </w:tcBorders>
            <w:shd w:val="clear" w:color="auto" w:fill="FFFFFF"/>
            <w:noWrap/>
          </w:tcPr>
          <w:p w14:paraId="00AC5294" w14:textId="77777777" w:rsidR="006670BC" w:rsidRPr="003F5F10" w:rsidRDefault="006670BC" w:rsidP="00E21958">
            <w:pPr>
              <w:pStyle w:val="a6"/>
            </w:pPr>
            <w:r w:rsidRPr="003F5F10">
              <w:t>8.</w:t>
            </w:r>
            <w:r w:rsidRPr="003F5F10">
              <w:rPr>
                <w:rFonts w:hint="eastAsia"/>
              </w:rPr>
              <w:t>8</w:t>
            </w:r>
          </w:p>
        </w:tc>
      </w:tr>
      <w:tr w:rsidR="006670BC" w:rsidRPr="003F5F10" w14:paraId="4BB1A371" w14:textId="77777777" w:rsidTr="00E21958">
        <w:trPr>
          <w:trHeight w:val="56"/>
        </w:trPr>
        <w:tc>
          <w:tcPr>
            <w:tcW w:w="801" w:type="dxa"/>
            <w:gridSpan w:val="2"/>
            <w:vMerge/>
            <w:tcBorders>
              <w:top w:val="nil"/>
              <w:left w:val="single" w:sz="4" w:space="0" w:color="auto"/>
              <w:bottom w:val="single" w:sz="4" w:space="0" w:color="000000"/>
              <w:right w:val="single" w:sz="4" w:space="0" w:color="auto"/>
            </w:tcBorders>
            <w:vAlign w:val="center"/>
          </w:tcPr>
          <w:p w14:paraId="12C77226" w14:textId="77777777" w:rsidR="006670BC" w:rsidRPr="003F5F10" w:rsidRDefault="006670BC" w:rsidP="006670BC">
            <w:pPr>
              <w:pStyle w:val="a6"/>
            </w:pPr>
          </w:p>
        </w:tc>
        <w:tc>
          <w:tcPr>
            <w:tcW w:w="1311" w:type="dxa"/>
            <w:tcBorders>
              <w:top w:val="single" w:sz="4" w:space="0" w:color="auto"/>
              <w:left w:val="nil"/>
              <w:bottom w:val="single" w:sz="4" w:space="0" w:color="auto"/>
              <w:right w:val="single" w:sz="4" w:space="0" w:color="auto"/>
            </w:tcBorders>
            <w:shd w:val="clear" w:color="auto" w:fill="FFFFFF"/>
            <w:noWrap/>
          </w:tcPr>
          <w:p w14:paraId="0872C671" w14:textId="77777777" w:rsidR="006670BC" w:rsidRPr="003F5F10" w:rsidRDefault="006670BC" w:rsidP="00E21958">
            <w:pPr>
              <w:pStyle w:val="a6"/>
            </w:pPr>
            <w:r w:rsidRPr="003F5F10">
              <w:t>250</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36339E17" w14:textId="41D07CF2" w:rsidR="006670BC" w:rsidRPr="003F5F10" w:rsidRDefault="006670BC" w:rsidP="00E21958">
            <w:pPr>
              <w:pStyle w:val="a6"/>
            </w:pPr>
            <w:r w:rsidRPr="003F5F10">
              <w:t>252.4</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7544A54E" w14:textId="77777777" w:rsidR="006670BC" w:rsidRPr="003F5F10" w:rsidRDefault="006670BC" w:rsidP="00E21958">
            <w:pPr>
              <w:pStyle w:val="a6"/>
            </w:pPr>
            <w:r w:rsidRPr="003F5F10">
              <w:t>68</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65869014" w14:textId="77777777" w:rsidR="006670BC" w:rsidRPr="003F5F10" w:rsidRDefault="006670BC" w:rsidP="00E21958">
            <w:pPr>
              <w:pStyle w:val="a6"/>
            </w:pPr>
            <w:r w:rsidRPr="003F5F10">
              <w:t>68</w:t>
            </w:r>
          </w:p>
        </w:tc>
        <w:tc>
          <w:tcPr>
            <w:tcW w:w="1564" w:type="dxa"/>
            <w:tcBorders>
              <w:top w:val="single" w:sz="4" w:space="0" w:color="auto"/>
              <w:left w:val="single" w:sz="4" w:space="0" w:color="auto"/>
              <w:bottom w:val="single" w:sz="4" w:space="0" w:color="auto"/>
              <w:right w:val="single" w:sz="4" w:space="0" w:color="auto"/>
            </w:tcBorders>
            <w:shd w:val="clear" w:color="auto" w:fill="FFFFFF"/>
            <w:noWrap/>
          </w:tcPr>
          <w:p w14:paraId="76523B16" w14:textId="77777777" w:rsidR="006670BC" w:rsidRPr="003F5F10" w:rsidRDefault="006670BC" w:rsidP="00E21958">
            <w:pPr>
              <w:pStyle w:val="a6"/>
            </w:pPr>
            <w:r w:rsidRPr="003F5F10">
              <w:t>10.9</w:t>
            </w:r>
          </w:p>
        </w:tc>
      </w:tr>
      <w:tr w:rsidR="006670BC" w:rsidRPr="003F5F10" w14:paraId="144DE4CE" w14:textId="77777777" w:rsidTr="00E21958">
        <w:trPr>
          <w:trHeight w:val="56"/>
        </w:trPr>
        <w:tc>
          <w:tcPr>
            <w:tcW w:w="801" w:type="dxa"/>
            <w:gridSpan w:val="2"/>
            <w:vMerge/>
            <w:tcBorders>
              <w:top w:val="nil"/>
              <w:left w:val="single" w:sz="4" w:space="0" w:color="auto"/>
              <w:bottom w:val="single" w:sz="4" w:space="0" w:color="000000"/>
              <w:right w:val="single" w:sz="4" w:space="0" w:color="auto"/>
            </w:tcBorders>
            <w:vAlign w:val="center"/>
          </w:tcPr>
          <w:p w14:paraId="78D807FB" w14:textId="77777777" w:rsidR="006670BC" w:rsidRPr="003F5F10" w:rsidRDefault="006670BC" w:rsidP="006670BC">
            <w:pPr>
              <w:pStyle w:val="a6"/>
            </w:pPr>
          </w:p>
        </w:tc>
        <w:tc>
          <w:tcPr>
            <w:tcW w:w="1311" w:type="dxa"/>
            <w:tcBorders>
              <w:top w:val="single" w:sz="4" w:space="0" w:color="auto"/>
              <w:left w:val="nil"/>
              <w:bottom w:val="single" w:sz="4" w:space="0" w:color="auto"/>
              <w:right w:val="single" w:sz="4" w:space="0" w:color="auto"/>
            </w:tcBorders>
            <w:shd w:val="clear" w:color="auto" w:fill="FFFFFF"/>
            <w:noWrap/>
          </w:tcPr>
          <w:p w14:paraId="12B71189" w14:textId="77777777" w:rsidR="006670BC" w:rsidRPr="003F5F10" w:rsidRDefault="006670BC" w:rsidP="00E21958">
            <w:pPr>
              <w:pStyle w:val="a6"/>
            </w:pPr>
            <w:r w:rsidRPr="003F5F10">
              <w:t>315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1428773C" w14:textId="765627A7" w:rsidR="006670BC" w:rsidRPr="003F5F10" w:rsidRDefault="006670BC" w:rsidP="00E21958">
            <w:pPr>
              <w:pStyle w:val="a6"/>
            </w:pPr>
            <w:r w:rsidRPr="003F5F10">
              <w:t>318.0</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6F72F0B1" w14:textId="77777777" w:rsidR="006670BC" w:rsidRPr="003F5F10" w:rsidRDefault="006670BC" w:rsidP="00E21958">
            <w:pPr>
              <w:pStyle w:val="a6"/>
            </w:pPr>
            <w:r w:rsidRPr="003F5F10">
              <w:t>81</w:t>
            </w:r>
          </w:p>
        </w:tc>
        <w:tc>
          <w:tcPr>
            <w:tcW w:w="1080" w:type="dxa"/>
            <w:tcBorders>
              <w:top w:val="single" w:sz="4" w:space="0" w:color="auto"/>
              <w:left w:val="single" w:sz="4" w:space="0" w:color="auto"/>
              <w:bottom w:val="single" w:sz="4" w:space="0" w:color="auto"/>
              <w:right w:val="single" w:sz="4" w:space="0" w:color="auto"/>
            </w:tcBorders>
            <w:shd w:val="clear" w:color="auto" w:fill="FFFFFF"/>
            <w:noWrap/>
          </w:tcPr>
          <w:p w14:paraId="2788A379" w14:textId="77777777" w:rsidR="006670BC" w:rsidRPr="003F5F10" w:rsidRDefault="006670BC" w:rsidP="00E21958">
            <w:pPr>
              <w:pStyle w:val="a6"/>
            </w:pPr>
            <w:r w:rsidRPr="003F5F10">
              <w:t>81</w:t>
            </w:r>
          </w:p>
        </w:tc>
        <w:tc>
          <w:tcPr>
            <w:tcW w:w="1564" w:type="dxa"/>
            <w:tcBorders>
              <w:top w:val="single" w:sz="4" w:space="0" w:color="auto"/>
              <w:left w:val="single" w:sz="4" w:space="0" w:color="auto"/>
              <w:bottom w:val="single" w:sz="4" w:space="0" w:color="auto"/>
              <w:right w:val="single" w:sz="4" w:space="0" w:color="auto"/>
            </w:tcBorders>
            <w:shd w:val="clear" w:color="auto" w:fill="FFFFFF"/>
            <w:noWrap/>
          </w:tcPr>
          <w:p w14:paraId="3FF42576" w14:textId="77777777" w:rsidR="006670BC" w:rsidRPr="003F5F10" w:rsidRDefault="006670BC" w:rsidP="00E21958">
            <w:pPr>
              <w:pStyle w:val="a6"/>
            </w:pPr>
            <w:r w:rsidRPr="003F5F10">
              <w:t>13.6</w:t>
            </w:r>
          </w:p>
        </w:tc>
      </w:tr>
      <w:tr w:rsidR="006670BC" w:rsidRPr="003F5F10" w14:paraId="05E457FC" w14:textId="77777777" w:rsidTr="00E21958">
        <w:trPr>
          <w:trHeight w:val="70"/>
        </w:trPr>
        <w:tc>
          <w:tcPr>
            <w:tcW w:w="801" w:type="dxa"/>
            <w:gridSpan w:val="2"/>
            <w:vMerge/>
            <w:tcBorders>
              <w:top w:val="nil"/>
              <w:left w:val="single" w:sz="4" w:space="0" w:color="auto"/>
              <w:bottom w:val="double" w:sz="4" w:space="0" w:color="auto"/>
              <w:right w:val="single" w:sz="4" w:space="0" w:color="auto"/>
            </w:tcBorders>
            <w:vAlign w:val="center"/>
          </w:tcPr>
          <w:p w14:paraId="0B4F6A83" w14:textId="77777777" w:rsidR="006670BC" w:rsidRPr="003F5F10" w:rsidRDefault="006670BC" w:rsidP="006670BC">
            <w:pPr>
              <w:pStyle w:val="a6"/>
            </w:pPr>
          </w:p>
        </w:tc>
        <w:tc>
          <w:tcPr>
            <w:tcW w:w="1311" w:type="dxa"/>
            <w:tcBorders>
              <w:top w:val="single" w:sz="4" w:space="0" w:color="auto"/>
              <w:left w:val="nil"/>
              <w:bottom w:val="double" w:sz="4" w:space="0" w:color="auto"/>
              <w:right w:val="single" w:sz="4" w:space="0" w:color="auto"/>
            </w:tcBorders>
            <w:shd w:val="clear" w:color="auto" w:fill="FFFFFF"/>
            <w:noWrap/>
          </w:tcPr>
          <w:p w14:paraId="00B5D57F" w14:textId="77777777" w:rsidR="006670BC" w:rsidRPr="003F5F10" w:rsidRDefault="006670BC" w:rsidP="00E21958">
            <w:pPr>
              <w:pStyle w:val="a6"/>
            </w:pPr>
            <w:r w:rsidRPr="003F5F10">
              <w:rPr>
                <w:rFonts w:hint="eastAsia"/>
              </w:rPr>
              <w:t>400</w:t>
            </w:r>
          </w:p>
        </w:tc>
        <w:tc>
          <w:tcPr>
            <w:tcW w:w="1080" w:type="dxa"/>
            <w:tcBorders>
              <w:top w:val="single" w:sz="4" w:space="0" w:color="auto"/>
              <w:left w:val="single" w:sz="4" w:space="0" w:color="auto"/>
              <w:bottom w:val="double" w:sz="4" w:space="0" w:color="auto"/>
              <w:right w:val="single" w:sz="4" w:space="0" w:color="auto"/>
            </w:tcBorders>
            <w:shd w:val="clear" w:color="auto" w:fill="FFFFFF"/>
            <w:noWrap/>
          </w:tcPr>
          <w:p w14:paraId="5ACC1B90" w14:textId="77777777" w:rsidR="006670BC" w:rsidRPr="003F5F10" w:rsidRDefault="006670BC" w:rsidP="00E21958">
            <w:pPr>
              <w:pStyle w:val="a6"/>
            </w:pPr>
            <w:r w:rsidRPr="003F5F10">
              <w:rPr>
                <w:rFonts w:hint="eastAsia"/>
              </w:rPr>
              <w:t>403.7</w:t>
            </w:r>
          </w:p>
        </w:tc>
        <w:tc>
          <w:tcPr>
            <w:tcW w:w="1080" w:type="dxa"/>
            <w:tcBorders>
              <w:top w:val="single" w:sz="4" w:space="0" w:color="auto"/>
              <w:left w:val="single" w:sz="4" w:space="0" w:color="auto"/>
              <w:bottom w:val="double" w:sz="4" w:space="0" w:color="auto"/>
              <w:right w:val="single" w:sz="4" w:space="0" w:color="auto"/>
            </w:tcBorders>
            <w:shd w:val="clear" w:color="auto" w:fill="FFFFFF"/>
            <w:noWrap/>
          </w:tcPr>
          <w:p w14:paraId="634A4684" w14:textId="77777777" w:rsidR="006670BC" w:rsidRPr="003F5F10" w:rsidRDefault="006670BC" w:rsidP="00E21958">
            <w:pPr>
              <w:pStyle w:val="a6"/>
            </w:pPr>
            <w:r w:rsidRPr="003F5F10">
              <w:rPr>
                <w:rFonts w:hint="eastAsia"/>
              </w:rPr>
              <w:t>98</w:t>
            </w:r>
          </w:p>
        </w:tc>
        <w:tc>
          <w:tcPr>
            <w:tcW w:w="1080" w:type="dxa"/>
            <w:tcBorders>
              <w:top w:val="single" w:sz="4" w:space="0" w:color="auto"/>
              <w:left w:val="single" w:sz="4" w:space="0" w:color="auto"/>
              <w:bottom w:val="double" w:sz="4" w:space="0" w:color="auto"/>
              <w:right w:val="single" w:sz="4" w:space="0" w:color="auto"/>
            </w:tcBorders>
            <w:shd w:val="clear" w:color="auto" w:fill="FFFFFF"/>
            <w:noWrap/>
          </w:tcPr>
          <w:p w14:paraId="33802E24" w14:textId="77777777" w:rsidR="006670BC" w:rsidRPr="003F5F10" w:rsidRDefault="006670BC" w:rsidP="00E21958">
            <w:pPr>
              <w:pStyle w:val="a6"/>
            </w:pPr>
            <w:r w:rsidRPr="003F5F10">
              <w:rPr>
                <w:rFonts w:hint="eastAsia"/>
              </w:rPr>
              <w:t>98</w:t>
            </w:r>
          </w:p>
        </w:tc>
        <w:tc>
          <w:tcPr>
            <w:tcW w:w="1564" w:type="dxa"/>
            <w:tcBorders>
              <w:top w:val="single" w:sz="4" w:space="0" w:color="auto"/>
              <w:left w:val="single" w:sz="4" w:space="0" w:color="auto"/>
              <w:bottom w:val="double" w:sz="4" w:space="0" w:color="auto"/>
              <w:right w:val="single" w:sz="4" w:space="0" w:color="auto"/>
            </w:tcBorders>
            <w:shd w:val="clear" w:color="auto" w:fill="FFFFFF"/>
            <w:noWrap/>
          </w:tcPr>
          <w:p w14:paraId="5776DC0A" w14:textId="77777777" w:rsidR="006670BC" w:rsidRPr="003F5F10" w:rsidRDefault="006670BC" w:rsidP="00E21958">
            <w:pPr>
              <w:pStyle w:val="a6"/>
            </w:pPr>
            <w:r w:rsidRPr="003F5F10">
              <w:rPr>
                <w:rFonts w:hint="eastAsia"/>
              </w:rPr>
              <w:t>17.3</w:t>
            </w:r>
          </w:p>
        </w:tc>
      </w:tr>
      <w:tr w:rsidR="006670BC" w:rsidRPr="003F5F10" w14:paraId="50BCEF35" w14:textId="77777777" w:rsidTr="00E21958">
        <w:trPr>
          <w:trHeight w:val="56"/>
        </w:trPr>
        <w:tc>
          <w:tcPr>
            <w:tcW w:w="801" w:type="dxa"/>
            <w:gridSpan w:val="2"/>
            <w:vMerge w:val="restart"/>
            <w:tcBorders>
              <w:top w:val="double" w:sz="4" w:space="0" w:color="auto"/>
              <w:left w:val="single" w:sz="4" w:space="0" w:color="auto"/>
              <w:bottom w:val="single" w:sz="4" w:space="0" w:color="000000"/>
              <w:right w:val="single" w:sz="4" w:space="0" w:color="auto"/>
            </w:tcBorders>
            <w:shd w:val="clear" w:color="auto" w:fill="auto"/>
            <w:noWrap/>
            <w:textDirection w:val="tbRlV"/>
            <w:vAlign w:val="center"/>
          </w:tcPr>
          <w:p w14:paraId="241004B0" w14:textId="77777777" w:rsidR="006670BC" w:rsidRPr="003F5F10" w:rsidRDefault="006670BC" w:rsidP="006670BC">
            <w:pPr>
              <w:pStyle w:val="a6"/>
            </w:pPr>
            <w:r w:rsidRPr="003F5F10">
              <w:t>管件</w:t>
            </w:r>
          </w:p>
        </w:tc>
        <w:tc>
          <w:tcPr>
            <w:tcW w:w="1311" w:type="dxa"/>
            <w:tcBorders>
              <w:top w:val="double" w:sz="4" w:space="0" w:color="auto"/>
              <w:left w:val="nil"/>
              <w:bottom w:val="single" w:sz="4" w:space="0" w:color="auto"/>
              <w:right w:val="single" w:sz="4" w:space="0" w:color="auto"/>
            </w:tcBorders>
            <w:shd w:val="clear" w:color="auto" w:fill="FFFFFF"/>
            <w:noWrap/>
          </w:tcPr>
          <w:p w14:paraId="159098E0" w14:textId="77777777" w:rsidR="006670BC" w:rsidRPr="003F5F10" w:rsidRDefault="006670BC" w:rsidP="00E21958">
            <w:pPr>
              <w:pStyle w:val="a6"/>
            </w:pPr>
            <w:r w:rsidRPr="003F5F10">
              <w:t>110</w:t>
            </w:r>
          </w:p>
        </w:tc>
        <w:tc>
          <w:tcPr>
            <w:tcW w:w="1080" w:type="dxa"/>
            <w:tcBorders>
              <w:top w:val="double" w:sz="4" w:space="0" w:color="auto"/>
              <w:left w:val="nil"/>
              <w:bottom w:val="single" w:sz="4" w:space="0" w:color="auto"/>
              <w:right w:val="single" w:sz="4" w:space="0" w:color="auto"/>
            </w:tcBorders>
            <w:shd w:val="clear" w:color="auto" w:fill="FFFFFF"/>
            <w:noWrap/>
          </w:tcPr>
          <w:p w14:paraId="6745810B" w14:textId="77777777" w:rsidR="006670BC" w:rsidRPr="003F5F10" w:rsidRDefault="006670BC" w:rsidP="00E21958">
            <w:pPr>
              <w:pStyle w:val="a6"/>
            </w:pPr>
            <w:r w:rsidRPr="003F5F10">
              <w:t>111.1</w:t>
            </w:r>
          </w:p>
        </w:tc>
        <w:tc>
          <w:tcPr>
            <w:tcW w:w="1080" w:type="dxa"/>
            <w:tcBorders>
              <w:top w:val="double" w:sz="4" w:space="0" w:color="auto"/>
              <w:left w:val="nil"/>
              <w:bottom w:val="single" w:sz="4" w:space="0" w:color="auto"/>
              <w:right w:val="single" w:sz="4" w:space="0" w:color="auto"/>
            </w:tcBorders>
            <w:shd w:val="clear" w:color="auto" w:fill="FFFFFF"/>
            <w:noWrap/>
          </w:tcPr>
          <w:p w14:paraId="7074819F" w14:textId="77777777" w:rsidR="006670BC" w:rsidRPr="003F5F10" w:rsidRDefault="006670BC" w:rsidP="00E21958">
            <w:pPr>
              <w:pStyle w:val="a6"/>
            </w:pPr>
            <w:r w:rsidRPr="003F5F10">
              <w:t>35</w:t>
            </w:r>
          </w:p>
        </w:tc>
        <w:tc>
          <w:tcPr>
            <w:tcW w:w="1080" w:type="dxa"/>
            <w:tcBorders>
              <w:top w:val="double" w:sz="4" w:space="0" w:color="auto"/>
              <w:left w:val="nil"/>
              <w:bottom w:val="single" w:sz="4" w:space="0" w:color="auto"/>
              <w:right w:val="single" w:sz="4" w:space="0" w:color="auto"/>
            </w:tcBorders>
            <w:shd w:val="clear" w:color="auto" w:fill="FFFFFF"/>
            <w:noWrap/>
          </w:tcPr>
          <w:p w14:paraId="409DAFEA" w14:textId="77777777" w:rsidR="006670BC" w:rsidRPr="003F5F10" w:rsidRDefault="006670BC" w:rsidP="00E21958">
            <w:pPr>
              <w:pStyle w:val="a6"/>
            </w:pPr>
            <w:r w:rsidRPr="003F5F10">
              <w:t>20</w:t>
            </w:r>
          </w:p>
        </w:tc>
        <w:tc>
          <w:tcPr>
            <w:tcW w:w="1564" w:type="dxa"/>
            <w:tcBorders>
              <w:top w:val="double" w:sz="4" w:space="0" w:color="auto"/>
              <w:left w:val="nil"/>
              <w:bottom w:val="single" w:sz="4" w:space="0" w:color="auto"/>
              <w:right w:val="single" w:sz="4" w:space="0" w:color="auto"/>
            </w:tcBorders>
            <w:shd w:val="clear" w:color="auto" w:fill="FFFFFF"/>
            <w:noWrap/>
          </w:tcPr>
          <w:p w14:paraId="7C728749" w14:textId="77777777" w:rsidR="006670BC" w:rsidRPr="003F5F10" w:rsidRDefault="006670BC" w:rsidP="00E21958">
            <w:pPr>
              <w:pStyle w:val="a6"/>
            </w:pPr>
            <w:r w:rsidRPr="003F5F10">
              <w:t>4.6</w:t>
            </w:r>
          </w:p>
        </w:tc>
      </w:tr>
      <w:tr w:rsidR="006670BC" w:rsidRPr="003F5F10" w14:paraId="5EA9AB08" w14:textId="77777777" w:rsidTr="00E21958">
        <w:trPr>
          <w:trHeight w:val="56"/>
        </w:trPr>
        <w:tc>
          <w:tcPr>
            <w:tcW w:w="801" w:type="dxa"/>
            <w:gridSpan w:val="2"/>
            <w:vMerge/>
            <w:tcBorders>
              <w:top w:val="nil"/>
              <w:left w:val="single" w:sz="4" w:space="0" w:color="auto"/>
              <w:bottom w:val="single" w:sz="4" w:space="0" w:color="000000"/>
              <w:right w:val="single" w:sz="4" w:space="0" w:color="auto"/>
            </w:tcBorders>
            <w:vAlign w:val="center"/>
          </w:tcPr>
          <w:p w14:paraId="7B31AF79" w14:textId="77777777" w:rsidR="006670BC" w:rsidRPr="003F5F10" w:rsidRDefault="006670BC" w:rsidP="006670BC">
            <w:pPr>
              <w:pStyle w:val="a6"/>
            </w:pPr>
          </w:p>
        </w:tc>
        <w:tc>
          <w:tcPr>
            <w:tcW w:w="1311" w:type="dxa"/>
            <w:tcBorders>
              <w:top w:val="single" w:sz="4" w:space="0" w:color="auto"/>
              <w:left w:val="nil"/>
              <w:bottom w:val="single" w:sz="4" w:space="0" w:color="auto"/>
              <w:right w:val="single" w:sz="4" w:space="0" w:color="auto"/>
            </w:tcBorders>
            <w:shd w:val="clear" w:color="auto" w:fill="FFFFFF"/>
            <w:noWrap/>
          </w:tcPr>
          <w:p w14:paraId="3C25B263" w14:textId="77777777" w:rsidR="006670BC" w:rsidRPr="003F5F10" w:rsidRDefault="006670BC" w:rsidP="00E21958">
            <w:pPr>
              <w:pStyle w:val="a6"/>
            </w:pPr>
            <w:r w:rsidRPr="003F5F10">
              <w:t>160</w:t>
            </w:r>
          </w:p>
        </w:tc>
        <w:tc>
          <w:tcPr>
            <w:tcW w:w="1080" w:type="dxa"/>
            <w:tcBorders>
              <w:top w:val="single" w:sz="4" w:space="0" w:color="auto"/>
              <w:left w:val="nil"/>
              <w:bottom w:val="single" w:sz="4" w:space="0" w:color="auto"/>
              <w:right w:val="single" w:sz="4" w:space="0" w:color="auto"/>
            </w:tcBorders>
            <w:shd w:val="clear" w:color="auto" w:fill="FFFFFF"/>
            <w:noWrap/>
          </w:tcPr>
          <w:p w14:paraId="0D395C81" w14:textId="77777777" w:rsidR="006670BC" w:rsidRPr="003F5F10" w:rsidRDefault="006670BC" w:rsidP="00E21958">
            <w:pPr>
              <w:pStyle w:val="a6"/>
            </w:pPr>
            <w:r w:rsidRPr="003F5F10">
              <w:t>161.6</w:t>
            </w:r>
          </w:p>
        </w:tc>
        <w:tc>
          <w:tcPr>
            <w:tcW w:w="1080" w:type="dxa"/>
            <w:tcBorders>
              <w:top w:val="single" w:sz="4" w:space="0" w:color="auto"/>
              <w:left w:val="nil"/>
              <w:bottom w:val="single" w:sz="4" w:space="0" w:color="auto"/>
              <w:right w:val="single" w:sz="4" w:space="0" w:color="auto"/>
            </w:tcBorders>
            <w:shd w:val="clear" w:color="auto" w:fill="FFFFFF"/>
            <w:noWrap/>
          </w:tcPr>
          <w:p w14:paraId="6C9E80DA" w14:textId="77777777" w:rsidR="006670BC" w:rsidRPr="003F5F10" w:rsidRDefault="006670BC" w:rsidP="00E21958">
            <w:pPr>
              <w:pStyle w:val="a6"/>
            </w:pPr>
            <w:r w:rsidRPr="003F5F10">
              <w:t>58</w:t>
            </w:r>
          </w:p>
        </w:tc>
        <w:tc>
          <w:tcPr>
            <w:tcW w:w="1080" w:type="dxa"/>
            <w:tcBorders>
              <w:top w:val="single" w:sz="4" w:space="0" w:color="auto"/>
              <w:left w:val="nil"/>
              <w:bottom w:val="single" w:sz="4" w:space="0" w:color="auto"/>
              <w:right w:val="single" w:sz="4" w:space="0" w:color="auto"/>
            </w:tcBorders>
            <w:shd w:val="clear" w:color="auto" w:fill="FFFFFF"/>
            <w:noWrap/>
          </w:tcPr>
          <w:p w14:paraId="17C209AF" w14:textId="77777777" w:rsidR="006670BC" w:rsidRPr="003F5F10" w:rsidRDefault="006670BC" w:rsidP="00E21958">
            <w:pPr>
              <w:pStyle w:val="a6"/>
            </w:pPr>
            <w:r w:rsidRPr="003F5F10">
              <w:t>22</w:t>
            </w:r>
          </w:p>
        </w:tc>
        <w:tc>
          <w:tcPr>
            <w:tcW w:w="1564" w:type="dxa"/>
            <w:tcBorders>
              <w:top w:val="single" w:sz="4" w:space="0" w:color="auto"/>
              <w:left w:val="nil"/>
              <w:bottom w:val="single" w:sz="4" w:space="0" w:color="auto"/>
              <w:right w:val="single" w:sz="4" w:space="0" w:color="auto"/>
            </w:tcBorders>
            <w:shd w:val="clear" w:color="auto" w:fill="FFFFFF"/>
            <w:noWrap/>
          </w:tcPr>
          <w:p w14:paraId="09FA3400" w14:textId="77777777" w:rsidR="006670BC" w:rsidRPr="003F5F10" w:rsidRDefault="006670BC" w:rsidP="00E21958">
            <w:pPr>
              <w:pStyle w:val="a6"/>
            </w:pPr>
            <w:r w:rsidRPr="003F5F10">
              <w:t>6.7</w:t>
            </w:r>
          </w:p>
        </w:tc>
      </w:tr>
      <w:tr w:rsidR="006670BC" w:rsidRPr="003F5F10" w14:paraId="4193A459" w14:textId="77777777" w:rsidTr="00E21958">
        <w:trPr>
          <w:trHeight w:val="56"/>
        </w:trPr>
        <w:tc>
          <w:tcPr>
            <w:tcW w:w="801" w:type="dxa"/>
            <w:gridSpan w:val="2"/>
            <w:vMerge/>
            <w:tcBorders>
              <w:top w:val="nil"/>
              <w:left w:val="single" w:sz="4" w:space="0" w:color="auto"/>
              <w:bottom w:val="single" w:sz="4" w:space="0" w:color="000000"/>
              <w:right w:val="single" w:sz="4" w:space="0" w:color="auto"/>
            </w:tcBorders>
            <w:vAlign w:val="center"/>
          </w:tcPr>
          <w:p w14:paraId="2E13333D" w14:textId="77777777" w:rsidR="006670BC" w:rsidRPr="003F5F10" w:rsidRDefault="006670BC" w:rsidP="006670BC">
            <w:pPr>
              <w:pStyle w:val="a6"/>
            </w:pPr>
          </w:p>
        </w:tc>
        <w:tc>
          <w:tcPr>
            <w:tcW w:w="1311" w:type="dxa"/>
            <w:tcBorders>
              <w:top w:val="single" w:sz="4" w:space="0" w:color="auto"/>
              <w:left w:val="nil"/>
              <w:bottom w:val="single" w:sz="4" w:space="0" w:color="auto"/>
              <w:right w:val="single" w:sz="4" w:space="0" w:color="auto"/>
            </w:tcBorders>
            <w:shd w:val="clear" w:color="auto" w:fill="FFFFFF"/>
            <w:noWrap/>
          </w:tcPr>
          <w:p w14:paraId="31A18321" w14:textId="77777777" w:rsidR="006670BC" w:rsidRPr="003F5F10" w:rsidRDefault="006670BC" w:rsidP="00E21958">
            <w:pPr>
              <w:pStyle w:val="a6"/>
            </w:pPr>
            <w:r w:rsidRPr="003F5F10">
              <w:t>200</w:t>
            </w:r>
          </w:p>
        </w:tc>
        <w:tc>
          <w:tcPr>
            <w:tcW w:w="1080" w:type="dxa"/>
            <w:tcBorders>
              <w:top w:val="single" w:sz="4" w:space="0" w:color="auto"/>
              <w:left w:val="nil"/>
              <w:bottom w:val="single" w:sz="4" w:space="0" w:color="auto"/>
              <w:right w:val="single" w:sz="4" w:space="0" w:color="auto"/>
            </w:tcBorders>
            <w:shd w:val="clear" w:color="auto" w:fill="FFFFFF"/>
            <w:noWrap/>
          </w:tcPr>
          <w:p w14:paraId="1C3045E8" w14:textId="77777777" w:rsidR="006670BC" w:rsidRPr="003F5F10" w:rsidRDefault="006670BC" w:rsidP="00E21958">
            <w:pPr>
              <w:pStyle w:val="a6"/>
            </w:pPr>
            <w:r w:rsidRPr="003F5F10">
              <w:t>201.9</w:t>
            </w:r>
          </w:p>
        </w:tc>
        <w:tc>
          <w:tcPr>
            <w:tcW w:w="1080" w:type="dxa"/>
            <w:tcBorders>
              <w:top w:val="single" w:sz="4" w:space="0" w:color="auto"/>
              <w:left w:val="nil"/>
              <w:bottom w:val="single" w:sz="4" w:space="0" w:color="auto"/>
              <w:right w:val="single" w:sz="4" w:space="0" w:color="auto"/>
            </w:tcBorders>
            <w:shd w:val="clear" w:color="auto" w:fill="FFFFFF"/>
            <w:noWrap/>
          </w:tcPr>
          <w:p w14:paraId="02F6A29C" w14:textId="77777777" w:rsidR="006670BC" w:rsidRPr="003F5F10" w:rsidRDefault="006670BC" w:rsidP="00E21958">
            <w:pPr>
              <w:pStyle w:val="a6"/>
            </w:pPr>
            <w:r w:rsidRPr="003F5F10">
              <w:t>69</w:t>
            </w:r>
          </w:p>
        </w:tc>
        <w:tc>
          <w:tcPr>
            <w:tcW w:w="1080" w:type="dxa"/>
            <w:tcBorders>
              <w:top w:val="single" w:sz="4" w:space="0" w:color="auto"/>
              <w:left w:val="nil"/>
              <w:bottom w:val="single" w:sz="4" w:space="0" w:color="auto"/>
              <w:right w:val="single" w:sz="4" w:space="0" w:color="auto"/>
            </w:tcBorders>
            <w:shd w:val="clear" w:color="auto" w:fill="FFFFFF"/>
            <w:noWrap/>
          </w:tcPr>
          <w:p w14:paraId="4AC8FF88" w14:textId="77777777" w:rsidR="006670BC" w:rsidRPr="003F5F10" w:rsidRDefault="006670BC" w:rsidP="00E21958">
            <w:pPr>
              <w:pStyle w:val="a6"/>
            </w:pPr>
            <w:r w:rsidRPr="003F5F10">
              <w:t>31</w:t>
            </w:r>
          </w:p>
        </w:tc>
        <w:tc>
          <w:tcPr>
            <w:tcW w:w="1564" w:type="dxa"/>
            <w:tcBorders>
              <w:top w:val="single" w:sz="4" w:space="0" w:color="auto"/>
              <w:left w:val="nil"/>
              <w:bottom w:val="single" w:sz="4" w:space="0" w:color="auto"/>
              <w:right w:val="single" w:sz="4" w:space="0" w:color="auto"/>
            </w:tcBorders>
            <w:shd w:val="clear" w:color="auto" w:fill="FFFFFF"/>
            <w:noWrap/>
          </w:tcPr>
          <w:p w14:paraId="1BFFDB7A" w14:textId="77777777" w:rsidR="006670BC" w:rsidRPr="003F5F10" w:rsidRDefault="006670BC" w:rsidP="00E21958">
            <w:pPr>
              <w:pStyle w:val="a6"/>
            </w:pPr>
            <w:r w:rsidRPr="003F5F10">
              <w:t>8.8</w:t>
            </w:r>
          </w:p>
        </w:tc>
      </w:tr>
      <w:tr w:rsidR="006670BC" w:rsidRPr="003F5F10" w14:paraId="50C0DB11" w14:textId="77777777" w:rsidTr="00E21958">
        <w:trPr>
          <w:trHeight w:val="70"/>
        </w:trPr>
        <w:tc>
          <w:tcPr>
            <w:tcW w:w="801" w:type="dxa"/>
            <w:gridSpan w:val="2"/>
            <w:vMerge/>
            <w:tcBorders>
              <w:top w:val="nil"/>
              <w:left w:val="single" w:sz="4" w:space="0" w:color="auto"/>
              <w:bottom w:val="single" w:sz="4" w:space="0" w:color="000000"/>
              <w:right w:val="single" w:sz="4" w:space="0" w:color="auto"/>
            </w:tcBorders>
            <w:vAlign w:val="center"/>
          </w:tcPr>
          <w:p w14:paraId="5814B9AE" w14:textId="77777777" w:rsidR="006670BC" w:rsidRPr="003F5F10" w:rsidRDefault="006670BC" w:rsidP="006670BC">
            <w:pPr>
              <w:pStyle w:val="a6"/>
            </w:pPr>
          </w:p>
        </w:tc>
        <w:tc>
          <w:tcPr>
            <w:tcW w:w="1311" w:type="dxa"/>
            <w:tcBorders>
              <w:top w:val="single" w:sz="4" w:space="0" w:color="auto"/>
              <w:left w:val="nil"/>
              <w:right w:val="single" w:sz="4" w:space="0" w:color="auto"/>
            </w:tcBorders>
            <w:shd w:val="clear" w:color="auto" w:fill="FFFFFF"/>
            <w:noWrap/>
          </w:tcPr>
          <w:p w14:paraId="2E242FC3" w14:textId="77777777" w:rsidR="006670BC" w:rsidRPr="003F5F10" w:rsidRDefault="006670BC" w:rsidP="00E21958">
            <w:pPr>
              <w:pStyle w:val="a6"/>
            </w:pPr>
            <w:r w:rsidRPr="003F5F10">
              <w:t>315</w:t>
            </w:r>
          </w:p>
        </w:tc>
        <w:tc>
          <w:tcPr>
            <w:tcW w:w="1080" w:type="dxa"/>
            <w:tcBorders>
              <w:top w:val="single" w:sz="4" w:space="0" w:color="auto"/>
              <w:left w:val="nil"/>
              <w:right w:val="single" w:sz="4" w:space="0" w:color="auto"/>
            </w:tcBorders>
            <w:shd w:val="clear" w:color="auto" w:fill="FFFFFF"/>
            <w:noWrap/>
          </w:tcPr>
          <w:p w14:paraId="3D4926BA" w14:textId="77777777" w:rsidR="006670BC" w:rsidRPr="003F5F10" w:rsidRDefault="006670BC" w:rsidP="00E21958">
            <w:pPr>
              <w:pStyle w:val="a6"/>
            </w:pPr>
            <w:r w:rsidRPr="003F5F10">
              <w:t>318.0</w:t>
            </w:r>
          </w:p>
        </w:tc>
        <w:tc>
          <w:tcPr>
            <w:tcW w:w="1080" w:type="dxa"/>
            <w:tcBorders>
              <w:top w:val="single" w:sz="4" w:space="0" w:color="auto"/>
              <w:left w:val="nil"/>
              <w:right w:val="single" w:sz="4" w:space="0" w:color="auto"/>
            </w:tcBorders>
            <w:shd w:val="clear" w:color="auto" w:fill="FFFFFF"/>
            <w:noWrap/>
          </w:tcPr>
          <w:p w14:paraId="3A5F9413" w14:textId="77777777" w:rsidR="006670BC" w:rsidRPr="003F5F10" w:rsidRDefault="006670BC" w:rsidP="00E21958">
            <w:pPr>
              <w:pStyle w:val="a6"/>
            </w:pPr>
            <w:r w:rsidRPr="003F5F10">
              <w:t>100</w:t>
            </w:r>
          </w:p>
        </w:tc>
        <w:tc>
          <w:tcPr>
            <w:tcW w:w="1080" w:type="dxa"/>
            <w:tcBorders>
              <w:top w:val="single" w:sz="4" w:space="0" w:color="auto"/>
              <w:left w:val="nil"/>
              <w:right w:val="single" w:sz="4" w:space="0" w:color="auto"/>
            </w:tcBorders>
            <w:shd w:val="clear" w:color="auto" w:fill="FFFFFF"/>
            <w:noWrap/>
          </w:tcPr>
          <w:p w14:paraId="7FC062F5" w14:textId="77777777" w:rsidR="006670BC" w:rsidRPr="003F5F10" w:rsidRDefault="006670BC" w:rsidP="00E21958">
            <w:pPr>
              <w:pStyle w:val="a6"/>
            </w:pPr>
            <w:r w:rsidRPr="003F5F10">
              <w:t>50</w:t>
            </w:r>
          </w:p>
        </w:tc>
        <w:tc>
          <w:tcPr>
            <w:tcW w:w="1564" w:type="dxa"/>
            <w:tcBorders>
              <w:top w:val="single" w:sz="4" w:space="0" w:color="auto"/>
              <w:left w:val="nil"/>
              <w:right w:val="single" w:sz="4" w:space="0" w:color="auto"/>
            </w:tcBorders>
            <w:shd w:val="clear" w:color="auto" w:fill="FFFFFF"/>
            <w:noWrap/>
          </w:tcPr>
          <w:p w14:paraId="12A14AD7" w14:textId="77777777" w:rsidR="006670BC" w:rsidRPr="003F5F10" w:rsidRDefault="006670BC" w:rsidP="00E21958">
            <w:pPr>
              <w:pStyle w:val="a6"/>
            </w:pPr>
            <w:r w:rsidRPr="003F5F10">
              <w:t>12.8</w:t>
            </w:r>
          </w:p>
        </w:tc>
      </w:tr>
      <w:tr w:rsidR="00E21958" w:rsidRPr="003F5F10" w14:paraId="3C8F3CC6" w14:textId="77777777" w:rsidTr="00E21958">
        <w:trPr>
          <w:trHeight w:val="73"/>
        </w:trPr>
        <w:tc>
          <w:tcPr>
            <w:tcW w:w="567" w:type="dxa"/>
            <w:tcBorders>
              <w:top w:val="nil"/>
              <w:left w:val="single" w:sz="4" w:space="0" w:color="auto"/>
              <w:bottom w:val="single" w:sz="4" w:space="0" w:color="auto"/>
            </w:tcBorders>
            <w:shd w:val="clear" w:color="auto" w:fill="auto"/>
            <w:noWrap/>
          </w:tcPr>
          <w:p w14:paraId="2F61A7B5" w14:textId="77777777" w:rsidR="00E21958" w:rsidRPr="00E21958" w:rsidRDefault="00E21958" w:rsidP="00743E43">
            <w:pPr>
              <w:pStyle w:val="a5"/>
              <w:rPr>
                <w:rFonts w:hint="eastAsia"/>
              </w:rPr>
            </w:pPr>
            <w:proofErr w:type="gramStart"/>
            <w:r w:rsidRPr="003F5F10">
              <w:rPr>
                <w:rFonts w:hint="eastAsia"/>
              </w:rPr>
              <w:t>註</w:t>
            </w:r>
            <w:proofErr w:type="gramEnd"/>
            <w:r w:rsidRPr="003F5F10">
              <w:rPr>
                <w:rFonts w:hint="eastAsia"/>
              </w:rPr>
              <w:t>：</w:t>
            </w:r>
          </w:p>
        </w:tc>
        <w:tc>
          <w:tcPr>
            <w:tcW w:w="6349" w:type="dxa"/>
            <w:gridSpan w:val="6"/>
            <w:tcBorders>
              <w:top w:val="nil"/>
              <w:bottom w:val="single" w:sz="4" w:space="0" w:color="auto"/>
              <w:right w:val="single" w:sz="4" w:space="0" w:color="auto"/>
            </w:tcBorders>
            <w:shd w:val="clear" w:color="auto" w:fill="auto"/>
            <w:noWrap/>
          </w:tcPr>
          <w:p w14:paraId="4D37615D" w14:textId="77777777" w:rsidR="00E21958" w:rsidRPr="006670BC" w:rsidRDefault="00E21958" w:rsidP="00E21958">
            <w:pPr>
              <w:pStyle w:val="a5"/>
            </w:pPr>
            <w:r w:rsidRPr="006670BC">
              <w:rPr>
                <w:rFonts w:hint="eastAsia"/>
              </w:rPr>
              <w:t>1.</w:t>
            </w:r>
            <w:proofErr w:type="gramStart"/>
            <w:r w:rsidRPr="006670BC">
              <w:t>承口</w:t>
            </w:r>
            <w:proofErr w:type="gramEnd"/>
            <w:r w:rsidRPr="006670BC">
              <w:t>e3</w:t>
            </w:r>
            <w:r w:rsidRPr="006670BC">
              <w:t>厚度與</w:t>
            </w:r>
            <w:r w:rsidRPr="006670BC">
              <w:t>e2</w:t>
            </w:r>
            <w:r w:rsidRPr="006670BC">
              <w:t>厚度相同。</w:t>
            </w:r>
          </w:p>
          <w:p w14:paraId="4A79C534" w14:textId="609F17EE" w:rsidR="00E21958" w:rsidRPr="006670BC" w:rsidRDefault="00E21958" w:rsidP="00E21958">
            <w:pPr>
              <w:pStyle w:val="a5"/>
              <w:rPr>
                <w:rFonts w:hint="eastAsia"/>
              </w:rPr>
            </w:pPr>
            <w:r w:rsidRPr="006670BC">
              <w:rPr>
                <w:rFonts w:hint="eastAsia"/>
              </w:rPr>
              <w:t>2.</w:t>
            </w:r>
            <w:r w:rsidRPr="006670BC">
              <w:rPr>
                <w:rFonts w:hint="eastAsia"/>
              </w:rPr>
              <w:t>管件厚度</w:t>
            </w:r>
            <w:bookmarkStart w:id="4" w:name="_GoBack"/>
            <w:bookmarkEnd w:id="4"/>
          </w:p>
        </w:tc>
      </w:tr>
    </w:tbl>
    <w:p w14:paraId="4AB04799" w14:textId="77777777" w:rsidR="006670BC" w:rsidRPr="003F5F10" w:rsidRDefault="006670BC" w:rsidP="006670BC">
      <w:pPr>
        <w:pStyle w:val="8"/>
      </w:pPr>
      <w:proofErr w:type="gramStart"/>
      <w:r w:rsidRPr="003F5F10">
        <w:lastRenderedPageBreak/>
        <w:t>電熔承口</w:t>
      </w:r>
      <w:proofErr w:type="gramEnd"/>
      <w:r w:rsidRPr="003F5F10">
        <w:t>尺度</w:t>
      </w:r>
    </w:p>
    <w:tbl>
      <w:tblPr>
        <w:tblW w:w="8702" w:type="dxa"/>
        <w:tblInd w:w="16" w:type="dxa"/>
        <w:tblCellMar>
          <w:left w:w="28" w:type="dxa"/>
          <w:right w:w="28" w:type="dxa"/>
        </w:tblCellMar>
        <w:tblLook w:val="0000" w:firstRow="0" w:lastRow="0" w:firstColumn="0" w:lastColumn="0" w:noHBand="0" w:noVBand="0"/>
      </w:tblPr>
      <w:tblGrid>
        <w:gridCol w:w="688"/>
        <w:gridCol w:w="517"/>
        <w:gridCol w:w="1206"/>
        <w:gridCol w:w="1206"/>
        <w:gridCol w:w="1008"/>
        <w:gridCol w:w="1311"/>
        <w:gridCol w:w="1560"/>
        <w:gridCol w:w="1206"/>
      </w:tblGrid>
      <w:tr w:rsidR="006670BC" w:rsidRPr="003F5F10" w14:paraId="213C951F" w14:textId="77777777" w:rsidTr="006670BC">
        <w:trPr>
          <w:trHeight w:val="1060"/>
        </w:trPr>
        <w:tc>
          <w:tcPr>
            <w:tcW w:w="12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79BC9" w14:textId="77777777" w:rsidR="006670BC" w:rsidRPr="006670BC" w:rsidRDefault="006670BC" w:rsidP="006670BC">
            <w:pPr>
              <w:pStyle w:val="a6"/>
            </w:pPr>
            <w:r w:rsidRPr="006670BC">
              <w:t>標稱尺度</w:t>
            </w:r>
          </w:p>
          <w:p w14:paraId="09E05ABE" w14:textId="77777777" w:rsidR="006670BC" w:rsidRPr="006670BC" w:rsidRDefault="006670BC" w:rsidP="006670BC">
            <w:pPr>
              <w:pStyle w:val="a6"/>
            </w:pPr>
            <w:r w:rsidRPr="006670BC">
              <w:t>DN/OD</w:t>
            </w:r>
          </w:p>
          <w:p w14:paraId="7F05F400" w14:textId="77777777" w:rsidR="006670BC" w:rsidRPr="006670BC" w:rsidRDefault="006670BC" w:rsidP="006670BC">
            <w:pPr>
              <w:pStyle w:val="a6"/>
            </w:pPr>
            <w:r w:rsidRPr="006670BC">
              <w:rPr>
                <w:rFonts w:hint="eastAsia"/>
              </w:rPr>
              <w:t>(mm)</w:t>
            </w:r>
          </w:p>
        </w:tc>
        <w:tc>
          <w:tcPr>
            <w:tcW w:w="1206" w:type="dxa"/>
            <w:tcBorders>
              <w:top w:val="single" w:sz="4" w:space="0" w:color="auto"/>
              <w:left w:val="nil"/>
              <w:bottom w:val="single" w:sz="4" w:space="0" w:color="auto"/>
              <w:right w:val="single" w:sz="4" w:space="0" w:color="auto"/>
            </w:tcBorders>
            <w:shd w:val="clear" w:color="auto" w:fill="auto"/>
            <w:vAlign w:val="center"/>
          </w:tcPr>
          <w:p w14:paraId="226EA10F" w14:textId="77777777" w:rsidR="006670BC" w:rsidRPr="006670BC" w:rsidRDefault="006670BC" w:rsidP="006670BC">
            <w:pPr>
              <w:pStyle w:val="a6"/>
            </w:pPr>
            <w:r w:rsidRPr="006670BC">
              <w:t>標稱外徑</w:t>
            </w:r>
          </w:p>
          <w:p w14:paraId="09257613" w14:textId="77777777" w:rsidR="006670BC" w:rsidRPr="006670BC" w:rsidRDefault="006670BC" w:rsidP="006670BC">
            <w:pPr>
              <w:pStyle w:val="a6"/>
            </w:pPr>
            <w:proofErr w:type="spellStart"/>
            <w:r w:rsidRPr="006670BC">
              <w:t>dn</w:t>
            </w:r>
            <w:proofErr w:type="spellEnd"/>
          </w:p>
          <w:p w14:paraId="7D2F5E29" w14:textId="77777777" w:rsidR="006670BC" w:rsidRPr="006670BC" w:rsidRDefault="006670BC" w:rsidP="006670BC">
            <w:pPr>
              <w:pStyle w:val="a6"/>
            </w:pPr>
            <w:r w:rsidRPr="006670BC">
              <w:rPr>
                <w:rFonts w:hint="eastAsia"/>
              </w:rPr>
              <w:t>(mm)</w:t>
            </w:r>
          </w:p>
        </w:tc>
        <w:tc>
          <w:tcPr>
            <w:tcW w:w="1206" w:type="dxa"/>
            <w:tcBorders>
              <w:top w:val="single" w:sz="4" w:space="0" w:color="auto"/>
              <w:left w:val="nil"/>
              <w:bottom w:val="single" w:sz="4" w:space="0" w:color="auto"/>
              <w:right w:val="single" w:sz="4" w:space="0" w:color="auto"/>
            </w:tcBorders>
            <w:shd w:val="clear" w:color="auto" w:fill="auto"/>
            <w:vAlign w:val="center"/>
          </w:tcPr>
          <w:p w14:paraId="1D3C51FE" w14:textId="77777777" w:rsidR="006670BC" w:rsidRPr="006670BC" w:rsidRDefault="006670BC" w:rsidP="006670BC">
            <w:pPr>
              <w:pStyle w:val="a6"/>
            </w:pPr>
            <w:r w:rsidRPr="006670BC">
              <w:t>平均內徑</w:t>
            </w:r>
          </w:p>
          <w:p w14:paraId="2E2243EF" w14:textId="77777777" w:rsidR="006670BC" w:rsidRPr="006670BC" w:rsidRDefault="006670BC" w:rsidP="006670BC">
            <w:pPr>
              <w:pStyle w:val="a6"/>
            </w:pPr>
            <w:proofErr w:type="spellStart"/>
            <w:r w:rsidRPr="006670BC">
              <w:t>dsm</w:t>
            </w:r>
            <w:proofErr w:type="spellEnd"/>
          </w:p>
          <w:p w14:paraId="7394E650" w14:textId="77777777" w:rsidR="006670BC" w:rsidRPr="006670BC" w:rsidRDefault="006670BC" w:rsidP="006670BC">
            <w:pPr>
              <w:pStyle w:val="a6"/>
            </w:pPr>
            <w:r w:rsidRPr="006670BC">
              <w:rPr>
                <w:rFonts w:hint="eastAsia"/>
              </w:rPr>
              <w:t>(mm)</w:t>
            </w:r>
          </w:p>
        </w:tc>
        <w:tc>
          <w:tcPr>
            <w:tcW w:w="1008" w:type="dxa"/>
            <w:tcBorders>
              <w:top w:val="single" w:sz="4" w:space="0" w:color="auto"/>
              <w:left w:val="nil"/>
              <w:bottom w:val="single" w:sz="4" w:space="0" w:color="auto"/>
              <w:right w:val="single" w:sz="4" w:space="0" w:color="auto"/>
            </w:tcBorders>
            <w:shd w:val="clear" w:color="auto" w:fill="auto"/>
            <w:vAlign w:val="center"/>
          </w:tcPr>
          <w:p w14:paraId="325477A2" w14:textId="77777777" w:rsidR="006670BC" w:rsidRPr="006670BC" w:rsidRDefault="006670BC" w:rsidP="006670BC">
            <w:pPr>
              <w:pStyle w:val="a6"/>
            </w:pPr>
            <w:r w:rsidRPr="006670BC">
              <w:t>最小插入深度</w:t>
            </w:r>
          </w:p>
          <w:p w14:paraId="6D7E6355" w14:textId="77777777" w:rsidR="006670BC" w:rsidRPr="006670BC" w:rsidRDefault="006670BC" w:rsidP="006670BC">
            <w:pPr>
              <w:pStyle w:val="a6"/>
            </w:pPr>
            <w:r w:rsidRPr="006670BC">
              <w:t>L2,min</w:t>
            </w:r>
          </w:p>
          <w:p w14:paraId="24B599C9" w14:textId="77777777" w:rsidR="006670BC" w:rsidRPr="006670BC" w:rsidRDefault="006670BC" w:rsidP="006670BC">
            <w:pPr>
              <w:pStyle w:val="a6"/>
            </w:pPr>
            <w:r w:rsidRPr="006670BC">
              <w:rPr>
                <w:rFonts w:hint="eastAsia"/>
              </w:rPr>
              <w:t>(mm)</w:t>
            </w:r>
          </w:p>
        </w:tc>
        <w:tc>
          <w:tcPr>
            <w:tcW w:w="1311" w:type="dxa"/>
            <w:tcBorders>
              <w:top w:val="single" w:sz="4" w:space="0" w:color="auto"/>
              <w:left w:val="nil"/>
              <w:bottom w:val="single" w:sz="4" w:space="0" w:color="auto"/>
              <w:right w:val="single" w:sz="4" w:space="0" w:color="auto"/>
            </w:tcBorders>
            <w:shd w:val="clear" w:color="auto" w:fill="auto"/>
            <w:vAlign w:val="center"/>
          </w:tcPr>
          <w:p w14:paraId="65D968B1" w14:textId="77777777" w:rsidR="006670BC" w:rsidRDefault="006670BC" w:rsidP="006670BC">
            <w:pPr>
              <w:pStyle w:val="a6"/>
            </w:pPr>
            <w:r w:rsidRPr="006670BC">
              <w:t>熔接區</w:t>
            </w:r>
          </w:p>
          <w:p w14:paraId="609242BD" w14:textId="77777777" w:rsidR="006670BC" w:rsidRPr="006670BC" w:rsidRDefault="006670BC" w:rsidP="006670BC">
            <w:pPr>
              <w:pStyle w:val="a6"/>
            </w:pPr>
            <w:r w:rsidRPr="006670BC">
              <w:t>最小長度</w:t>
            </w:r>
          </w:p>
          <w:p w14:paraId="661730D6" w14:textId="77777777" w:rsidR="006670BC" w:rsidRPr="006670BC" w:rsidRDefault="006670BC" w:rsidP="006670BC">
            <w:pPr>
              <w:pStyle w:val="a6"/>
            </w:pPr>
            <w:r w:rsidRPr="006670BC">
              <w:t>L3,min</w:t>
            </w:r>
          </w:p>
          <w:p w14:paraId="22B97C54" w14:textId="77777777" w:rsidR="006670BC" w:rsidRPr="006670BC" w:rsidRDefault="006670BC" w:rsidP="006670BC">
            <w:pPr>
              <w:pStyle w:val="a6"/>
            </w:pPr>
            <w:r w:rsidRPr="006670BC">
              <w:rPr>
                <w:rFonts w:hint="eastAsia"/>
              </w:rPr>
              <w:t>(mm)</w:t>
            </w:r>
          </w:p>
        </w:tc>
        <w:tc>
          <w:tcPr>
            <w:tcW w:w="1560" w:type="dxa"/>
            <w:tcBorders>
              <w:top w:val="single" w:sz="4" w:space="0" w:color="auto"/>
              <w:left w:val="nil"/>
              <w:bottom w:val="single" w:sz="4" w:space="0" w:color="auto"/>
              <w:right w:val="single" w:sz="4" w:space="0" w:color="auto"/>
            </w:tcBorders>
            <w:shd w:val="clear" w:color="auto" w:fill="auto"/>
            <w:vAlign w:val="center"/>
          </w:tcPr>
          <w:p w14:paraId="40E35C49" w14:textId="77777777" w:rsidR="006670BC" w:rsidRPr="006670BC" w:rsidRDefault="006670BC" w:rsidP="006670BC">
            <w:pPr>
              <w:pStyle w:val="a6"/>
            </w:pPr>
            <w:r w:rsidRPr="006670BC">
              <w:t>最小未受熱插入長度</w:t>
            </w:r>
          </w:p>
          <w:p w14:paraId="6D583814" w14:textId="77777777" w:rsidR="006670BC" w:rsidRPr="006670BC" w:rsidRDefault="006670BC" w:rsidP="006670BC">
            <w:pPr>
              <w:pStyle w:val="a6"/>
            </w:pPr>
            <w:r w:rsidRPr="006670BC">
              <w:t>L4,min</w:t>
            </w:r>
          </w:p>
          <w:p w14:paraId="6C6C561E" w14:textId="77777777" w:rsidR="006670BC" w:rsidRPr="006670BC" w:rsidRDefault="006670BC" w:rsidP="006670BC">
            <w:pPr>
              <w:pStyle w:val="a6"/>
            </w:pPr>
            <w:r w:rsidRPr="006670BC">
              <w:rPr>
                <w:rFonts w:hint="eastAsia"/>
              </w:rPr>
              <w:t>(mm)</w:t>
            </w:r>
          </w:p>
        </w:tc>
        <w:tc>
          <w:tcPr>
            <w:tcW w:w="1206" w:type="dxa"/>
            <w:tcBorders>
              <w:top w:val="single" w:sz="4" w:space="0" w:color="auto"/>
              <w:left w:val="nil"/>
              <w:bottom w:val="single" w:sz="4" w:space="0" w:color="auto"/>
              <w:right w:val="single" w:sz="4" w:space="0" w:color="auto"/>
            </w:tcBorders>
            <w:shd w:val="clear" w:color="auto" w:fill="auto"/>
            <w:vAlign w:val="center"/>
          </w:tcPr>
          <w:p w14:paraId="1330AAAC" w14:textId="77777777" w:rsidR="006670BC" w:rsidRPr="006670BC" w:rsidRDefault="006670BC" w:rsidP="006670BC">
            <w:pPr>
              <w:pStyle w:val="a6"/>
            </w:pPr>
            <w:r w:rsidRPr="006670BC">
              <w:t>壁厚</w:t>
            </w:r>
          </w:p>
          <w:p w14:paraId="4D104001" w14:textId="77777777" w:rsidR="006670BC" w:rsidRPr="006670BC" w:rsidRDefault="006670BC" w:rsidP="006670BC">
            <w:pPr>
              <w:pStyle w:val="a6"/>
            </w:pPr>
            <w:r w:rsidRPr="006670BC">
              <w:t>E</w:t>
            </w:r>
          </w:p>
          <w:p w14:paraId="0374570F" w14:textId="77777777" w:rsidR="006670BC" w:rsidRPr="006670BC" w:rsidRDefault="006670BC" w:rsidP="006670BC">
            <w:pPr>
              <w:pStyle w:val="a6"/>
            </w:pPr>
            <w:r w:rsidRPr="006670BC">
              <w:rPr>
                <w:rFonts w:hint="eastAsia"/>
              </w:rPr>
              <w:t>(mm)</w:t>
            </w:r>
          </w:p>
        </w:tc>
      </w:tr>
      <w:tr w:rsidR="006670BC" w:rsidRPr="003F5F10" w14:paraId="0E9F5952" w14:textId="77777777" w:rsidTr="006670BC">
        <w:trPr>
          <w:trHeight w:val="330"/>
        </w:trPr>
        <w:tc>
          <w:tcPr>
            <w:tcW w:w="120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2C31825B" w14:textId="77777777" w:rsidR="006670BC" w:rsidRPr="006670BC" w:rsidRDefault="006670BC" w:rsidP="006670BC">
            <w:pPr>
              <w:pStyle w:val="a6"/>
            </w:pPr>
            <w:r w:rsidRPr="006670BC">
              <w:t>200</w:t>
            </w:r>
          </w:p>
        </w:tc>
        <w:tc>
          <w:tcPr>
            <w:tcW w:w="1206" w:type="dxa"/>
            <w:tcBorders>
              <w:top w:val="single" w:sz="4" w:space="0" w:color="auto"/>
              <w:left w:val="nil"/>
              <w:bottom w:val="single" w:sz="4" w:space="0" w:color="auto"/>
              <w:right w:val="single" w:sz="4" w:space="0" w:color="auto"/>
            </w:tcBorders>
            <w:shd w:val="clear" w:color="auto" w:fill="FFFFFF"/>
            <w:noWrap/>
            <w:vAlign w:val="center"/>
          </w:tcPr>
          <w:p w14:paraId="0262AA77" w14:textId="77777777" w:rsidR="006670BC" w:rsidRPr="006670BC" w:rsidRDefault="006670BC" w:rsidP="006670BC">
            <w:pPr>
              <w:pStyle w:val="a6"/>
            </w:pPr>
            <w:r w:rsidRPr="006670BC">
              <w:t>200</w:t>
            </w:r>
          </w:p>
        </w:tc>
        <w:tc>
          <w:tcPr>
            <w:tcW w:w="12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E323CB2" w14:textId="77777777" w:rsidR="006670BC" w:rsidRPr="006670BC" w:rsidRDefault="006670BC" w:rsidP="006670BC">
            <w:pPr>
              <w:pStyle w:val="a6"/>
            </w:pPr>
            <w:r w:rsidRPr="006670BC">
              <w:rPr>
                <w:rFonts w:hint="eastAsia"/>
              </w:rPr>
              <w:t>註</w:t>
            </w:r>
            <w:r w:rsidRPr="006670BC">
              <w:rPr>
                <w:rFonts w:hint="eastAsia"/>
              </w:rPr>
              <w:t>1</w:t>
            </w: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084F4B9E" w14:textId="77777777" w:rsidR="006670BC" w:rsidRPr="006670BC" w:rsidRDefault="006670BC" w:rsidP="006670BC">
            <w:pPr>
              <w:pStyle w:val="a6"/>
            </w:pPr>
            <w:r w:rsidRPr="006670BC">
              <w:t>50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14936F" w14:textId="77777777" w:rsidR="006670BC" w:rsidRPr="006670BC" w:rsidRDefault="006670BC" w:rsidP="006670BC">
            <w:pPr>
              <w:pStyle w:val="a6"/>
            </w:pPr>
            <w:r w:rsidRPr="006670BC">
              <w:t>25</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6168FB83" w14:textId="77777777" w:rsidR="006670BC" w:rsidRPr="006670BC" w:rsidRDefault="006670BC" w:rsidP="006670BC">
            <w:pPr>
              <w:pStyle w:val="a6"/>
            </w:pPr>
            <w:r w:rsidRPr="006670BC">
              <w:t>5</w:t>
            </w:r>
          </w:p>
        </w:tc>
        <w:tc>
          <w:tcPr>
            <w:tcW w:w="120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1385C9E7" w14:textId="77777777" w:rsidR="006670BC" w:rsidRPr="006670BC" w:rsidRDefault="006670BC" w:rsidP="006670BC">
            <w:pPr>
              <w:pStyle w:val="a6"/>
            </w:pPr>
            <w:r w:rsidRPr="006670BC">
              <w:rPr>
                <w:rFonts w:hint="eastAsia"/>
              </w:rPr>
              <w:t>註</w:t>
            </w:r>
            <w:r w:rsidRPr="006670BC">
              <w:rPr>
                <w:rFonts w:hint="eastAsia"/>
              </w:rPr>
              <w:t>2</w:t>
            </w:r>
          </w:p>
        </w:tc>
      </w:tr>
      <w:tr w:rsidR="006670BC" w:rsidRPr="003F5F10" w14:paraId="0B695410" w14:textId="77777777" w:rsidTr="006670BC">
        <w:trPr>
          <w:trHeight w:val="330"/>
        </w:trPr>
        <w:tc>
          <w:tcPr>
            <w:tcW w:w="120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12324D53" w14:textId="77777777" w:rsidR="006670BC" w:rsidRPr="006670BC" w:rsidRDefault="006670BC" w:rsidP="006670BC">
            <w:pPr>
              <w:pStyle w:val="a6"/>
            </w:pPr>
            <w:r w:rsidRPr="006670BC">
              <w:t>250</w:t>
            </w:r>
          </w:p>
        </w:tc>
        <w:tc>
          <w:tcPr>
            <w:tcW w:w="1206" w:type="dxa"/>
            <w:tcBorders>
              <w:top w:val="single" w:sz="4" w:space="0" w:color="auto"/>
              <w:left w:val="nil"/>
              <w:bottom w:val="single" w:sz="4" w:space="0" w:color="auto"/>
              <w:right w:val="single" w:sz="4" w:space="0" w:color="auto"/>
            </w:tcBorders>
            <w:shd w:val="clear" w:color="auto" w:fill="FFFFFF"/>
            <w:noWrap/>
            <w:vAlign w:val="center"/>
          </w:tcPr>
          <w:p w14:paraId="2ECD14E9" w14:textId="77777777" w:rsidR="006670BC" w:rsidRPr="006670BC" w:rsidRDefault="006670BC" w:rsidP="006670BC">
            <w:pPr>
              <w:pStyle w:val="a6"/>
            </w:pPr>
            <w:r w:rsidRPr="006670BC">
              <w:t>250</w:t>
            </w:r>
          </w:p>
        </w:tc>
        <w:tc>
          <w:tcPr>
            <w:tcW w:w="1206" w:type="dxa"/>
            <w:vMerge/>
            <w:tcBorders>
              <w:top w:val="nil"/>
              <w:left w:val="single" w:sz="4" w:space="0" w:color="auto"/>
              <w:bottom w:val="single" w:sz="4" w:space="0" w:color="000000"/>
              <w:right w:val="single" w:sz="4" w:space="0" w:color="auto"/>
            </w:tcBorders>
            <w:vAlign w:val="center"/>
          </w:tcPr>
          <w:p w14:paraId="0CA80B7C" w14:textId="77777777" w:rsidR="006670BC" w:rsidRPr="006670BC" w:rsidRDefault="006670BC" w:rsidP="006670BC">
            <w:pPr>
              <w:pStyle w:val="a6"/>
            </w:pP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25CD498C" w14:textId="77777777" w:rsidR="006670BC" w:rsidRPr="006670BC" w:rsidRDefault="006670BC" w:rsidP="006670BC">
            <w:pPr>
              <w:pStyle w:val="a6"/>
            </w:pPr>
            <w:r w:rsidRPr="006670BC">
              <w:t>60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F8B4DDC" w14:textId="77777777" w:rsidR="006670BC" w:rsidRPr="006670BC" w:rsidRDefault="006670BC" w:rsidP="006670BC">
            <w:pPr>
              <w:pStyle w:val="a6"/>
            </w:pPr>
            <w:r w:rsidRPr="006670BC">
              <w:t>25</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E36CE22" w14:textId="77777777" w:rsidR="006670BC" w:rsidRPr="006670BC" w:rsidRDefault="006670BC" w:rsidP="006670BC">
            <w:pPr>
              <w:pStyle w:val="a6"/>
            </w:pPr>
            <w:r w:rsidRPr="006670BC">
              <w:t>5</w:t>
            </w:r>
          </w:p>
        </w:tc>
        <w:tc>
          <w:tcPr>
            <w:tcW w:w="1206" w:type="dxa"/>
            <w:vMerge/>
            <w:tcBorders>
              <w:top w:val="nil"/>
              <w:left w:val="single" w:sz="4" w:space="0" w:color="auto"/>
              <w:bottom w:val="single" w:sz="4" w:space="0" w:color="000000"/>
              <w:right w:val="single" w:sz="4" w:space="0" w:color="auto"/>
            </w:tcBorders>
            <w:vAlign w:val="center"/>
          </w:tcPr>
          <w:p w14:paraId="078EC6B2" w14:textId="77777777" w:rsidR="006670BC" w:rsidRPr="003F5F10" w:rsidRDefault="006670BC" w:rsidP="00696B55">
            <w:pPr>
              <w:widowControl/>
              <w:rPr>
                <w:rFonts w:hAnsi="標楷體"/>
                <w:kern w:val="0"/>
                <w:szCs w:val="24"/>
              </w:rPr>
            </w:pPr>
          </w:p>
        </w:tc>
      </w:tr>
      <w:tr w:rsidR="006670BC" w:rsidRPr="003F5F10" w14:paraId="06FAD381" w14:textId="77777777" w:rsidTr="006670BC">
        <w:trPr>
          <w:trHeight w:val="330"/>
        </w:trPr>
        <w:tc>
          <w:tcPr>
            <w:tcW w:w="120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62CAA288" w14:textId="77777777" w:rsidR="006670BC" w:rsidRPr="006670BC" w:rsidRDefault="006670BC" w:rsidP="006670BC">
            <w:pPr>
              <w:pStyle w:val="a6"/>
            </w:pPr>
            <w:r w:rsidRPr="006670BC">
              <w:t>315</w:t>
            </w:r>
          </w:p>
        </w:tc>
        <w:tc>
          <w:tcPr>
            <w:tcW w:w="1206" w:type="dxa"/>
            <w:tcBorders>
              <w:top w:val="single" w:sz="4" w:space="0" w:color="auto"/>
              <w:left w:val="nil"/>
              <w:bottom w:val="single" w:sz="4" w:space="0" w:color="auto"/>
              <w:right w:val="single" w:sz="4" w:space="0" w:color="auto"/>
            </w:tcBorders>
            <w:shd w:val="clear" w:color="auto" w:fill="FFFFFF"/>
            <w:noWrap/>
            <w:vAlign w:val="center"/>
          </w:tcPr>
          <w:p w14:paraId="12CA2881" w14:textId="77777777" w:rsidR="006670BC" w:rsidRPr="006670BC" w:rsidRDefault="006670BC" w:rsidP="006670BC">
            <w:pPr>
              <w:pStyle w:val="a6"/>
            </w:pPr>
            <w:r w:rsidRPr="006670BC">
              <w:t>315</w:t>
            </w:r>
          </w:p>
        </w:tc>
        <w:tc>
          <w:tcPr>
            <w:tcW w:w="1206" w:type="dxa"/>
            <w:vMerge/>
            <w:tcBorders>
              <w:top w:val="nil"/>
              <w:left w:val="single" w:sz="4" w:space="0" w:color="auto"/>
              <w:bottom w:val="single" w:sz="4" w:space="0" w:color="000000"/>
              <w:right w:val="single" w:sz="4" w:space="0" w:color="auto"/>
            </w:tcBorders>
            <w:vAlign w:val="center"/>
          </w:tcPr>
          <w:p w14:paraId="7080A252" w14:textId="77777777" w:rsidR="006670BC" w:rsidRPr="006670BC" w:rsidRDefault="006670BC" w:rsidP="006670BC">
            <w:pPr>
              <w:pStyle w:val="a6"/>
            </w:pP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11E00C3E" w14:textId="77777777" w:rsidR="006670BC" w:rsidRPr="006670BC" w:rsidRDefault="006670BC" w:rsidP="006670BC">
            <w:pPr>
              <w:pStyle w:val="a6"/>
            </w:pPr>
            <w:r w:rsidRPr="006670BC">
              <w:t>70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B426217" w14:textId="77777777" w:rsidR="006670BC" w:rsidRPr="006670BC" w:rsidRDefault="006670BC" w:rsidP="006670BC">
            <w:pPr>
              <w:pStyle w:val="a6"/>
            </w:pPr>
            <w:r w:rsidRPr="006670BC">
              <w:t>25</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1CB9F5B5" w14:textId="77777777" w:rsidR="006670BC" w:rsidRPr="006670BC" w:rsidRDefault="006670BC" w:rsidP="006670BC">
            <w:pPr>
              <w:pStyle w:val="a6"/>
            </w:pPr>
            <w:r w:rsidRPr="006670BC">
              <w:t>5</w:t>
            </w:r>
          </w:p>
        </w:tc>
        <w:tc>
          <w:tcPr>
            <w:tcW w:w="1206" w:type="dxa"/>
            <w:vMerge/>
            <w:tcBorders>
              <w:top w:val="nil"/>
              <w:left w:val="single" w:sz="4" w:space="0" w:color="auto"/>
              <w:bottom w:val="single" w:sz="4" w:space="0" w:color="000000"/>
              <w:right w:val="single" w:sz="4" w:space="0" w:color="auto"/>
            </w:tcBorders>
            <w:vAlign w:val="center"/>
          </w:tcPr>
          <w:p w14:paraId="2513E311" w14:textId="77777777" w:rsidR="006670BC" w:rsidRPr="003F5F10" w:rsidRDefault="006670BC" w:rsidP="00696B55">
            <w:pPr>
              <w:widowControl/>
              <w:rPr>
                <w:rFonts w:hAnsi="標楷體"/>
                <w:kern w:val="0"/>
                <w:szCs w:val="24"/>
              </w:rPr>
            </w:pPr>
          </w:p>
        </w:tc>
      </w:tr>
      <w:tr w:rsidR="006670BC" w:rsidRPr="003F5F10" w14:paraId="26DF8D82" w14:textId="77777777" w:rsidTr="00E21958">
        <w:trPr>
          <w:trHeight w:val="70"/>
        </w:trPr>
        <w:tc>
          <w:tcPr>
            <w:tcW w:w="1205"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5F90A48C" w14:textId="77777777" w:rsidR="006670BC" w:rsidRPr="006670BC" w:rsidRDefault="006670BC" w:rsidP="006670BC">
            <w:pPr>
              <w:pStyle w:val="a6"/>
            </w:pPr>
            <w:r w:rsidRPr="006670BC">
              <w:rPr>
                <w:rFonts w:hint="eastAsia"/>
              </w:rPr>
              <w:t>400</w:t>
            </w:r>
          </w:p>
        </w:tc>
        <w:tc>
          <w:tcPr>
            <w:tcW w:w="1206" w:type="dxa"/>
            <w:tcBorders>
              <w:top w:val="single" w:sz="4" w:space="0" w:color="auto"/>
              <w:left w:val="nil"/>
              <w:bottom w:val="single" w:sz="4" w:space="0" w:color="auto"/>
              <w:right w:val="single" w:sz="4" w:space="0" w:color="auto"/>
            </w:tcBorders>
            <w:shd w:val="clear" w:color="auto" w:fill="FFFFFF"/>
            <w:noWrap/>
            <w:vAlign w:val="center"/>
          </w:tcPr>
          <w:p w14:paraId="4B0580E6" w14:textId="77777777" w:rsidR="006670BC" w:rsidRPr="006670BC" w:rsidRDefault="006670BC" w:rsidP="006670BC">
            <w:pPr>
              <w:pStyle w:val="a6"/>
            </w:pPr>
            <w:r w:rsidRPr="006670BC">
              <w:rPr>
                <w:rFonts w:hint="eastAsia"/>
              </w:rPr>
              <w:t>400</w:t>
            </w:r>
          </w:p>
        </w:tc>
        <w:tc>
          <w:tcPr>
            <w:tcW w:w="1206" w:type="dxa"/>
            <w:vMerge/>
            <w:tcBorders>
              <w:top w:val="nil"/>
              <w:left w:val="single" w:sz="4" w:space="0" w:color="auto"/>
              <w:bottom w:val="single" w:sz="4" w:space="0" w:color="auto"/>
              <w:right w:val="single" w:sz="4" w:space="0" w:color="auto"/>
            </w:tcBorders>
            <w:vAlign w:val="center"/>
          </w:tcPr>
          <w:p w14:paraId="2D2EE2EE" w14:textId="77777777" w:rsidR="006670BC" w:rsidRPr="006670BC" w:rsidRDefault="006670BC" w:rsidP="006670BC">
            <w:pPr>
              <w:pStyle w:val="a6"/>
            </w:pPr>
          </w:p>
        </w:tc>
        <w:tc>
          <w:tcPr>
            <w:tcW w:w="1008" w:type="dxa"/>
            <w:tcBorders>
              <w:top w:val="single" w:sz="4" w:space="0" w:color="auto"/>
              <w:left w:val="nil"/>
              <w:bottom w:val="single" w:sz="4" w:space="0" w:color="auto"/>
              <w:right w:val="single" w:sz="4" w:space="0" w:color="auto"/>
            </w:tcBorders>
            <w:shd w:val="clear" w:color="auto" w:fill="auto"/>
            <w:noWrap/>
            <w:vAlign w:val="center"/>
          </w:tcPr>
          <w:p w14:paraId="7AC48319" w14:textId="77777777" w:rsidR="006670BC" w:rsidRPr="006670BC" w:rsidRDefault="006670BC" w:rsidP="006670BC">
            <w:pPr>
              <w:pStyle w:val="a6"/>
            </w:pPr>
            <w:r w:rsidRPr="006670BC">
              <w:rPr>
                <w:rFonts w:hint="eastAsia"/>
              </w:rPr>
              <w:t>100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FE65097" w14:textId="77777777" w:rsidR="006670BC" w:rsidRPr="006670BC" w:rsidRDefault="006670BC" w:rsidP="006670BC">
            <w:pPr>
              <w:pStyle w:val="a6"/>
            </w:pPr>
            <w:r w:rsidRPr="006670BC">
              <w:rPr>
                <w:rFonts w:hint="eastAsia"/>
              </w:rPr>
              <w:t>25</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1AE8A19" w14:textId="77777777" w:rsidR="006670BC" w:rsidRPr="006670BC" w:rsidRDefault="006670BC" w:rsidP="006670BC">
            <w:pPr>
              <w:pStyle w:val="a6"/>
            </w:pPr>
            <w:r w:rsidRPr="006670BC">
              <w:rPr>
                <w:rFonts w:hint="eastAsia"/>
              </w:rPr>
              <w:t>8</w:t>
            </w:r>
          </w:p>
        </w:tc>
        <w:tc>
          <w:tcPr>
            <w:tcW w:w="1206" w:type="dxa"/>
            <w:vMerge/>
            <w:tcBorders>
              <w:top w:val="nil"/>
              <w:left w:val="single" w:sz="4" w:space="0" w:color="auto"/>
              <w:bottom w:val="single" w:sz="4" w:space="0" w:color="auto"/>
              <w:right w:val="single" w:sz="4" w:space="0" w:color="auto"/>
            </w:tcBorders>
            <w:vAlign w:val="center"/>
          </w:tcPr>
          <w:p w14:paraId="3FF4A15F" w14:textId="77777777" w:rsidR="006670BC" w:rsidRPr="003F5F10" w:rsidRDefault="006670BC" w:rsidP="00696B55">
            <w:pPr>
              <w:widowControl/>
              <w:rPr>
                <w:rFonts w:hAnsi="標楷體"/>
                <w:kern w:val="0"/>
                <w:szCs w:val="24"/>
              </w:rPr>
            </w:pPr>
          </w:p>
        </w:tc>
      </w:tr>
      <w:tr w:rsidR="00E21958" w:rsidRPr="003F5F10" w14:paraId="54633264" w14:textId="77777777" w:rsidTr="00E21958">
        <w:trPr>
          <w:trHeight w:val="390"/>
        </w:trPr>
        <w:tc>
          <w:tcPr>
            <w:tcW w:w="688" w:type="dxa"/>
            <w:tcBorders>
              <w:top w:val="single" w:sz="4" w:space="0" w:color="auto"/>
              <w:left w:val="single" w:sz="4" w:space="0" w:color="auto"/>
              <w:bottom w:val="single" w:sz="4" w:space="0" w:color="auto"/>
            </w:tcBorders>
            <w:shd w:val="clear" w:color="auto" w:fill="auto"/>
            <w:noWrap/>
          </w:tcPr>
          <w:p w14:paraId="59E0618C" w14:textId="77777777" w:rsidR="00E21958" w:rsidRPr="00E21958" w:rsidRDefault="00E21958" w:rsidP="00E21958">
            <w:pPr>
              <w:pStyle w:val="a5"/>
              <w:rPr>
                <w:rFonts w:hint="eastAsia"/>
              </w:rPr>
            </w:pPr>
            <w:proofErr w:type="gramStart"/>
            <w:r w:rsidRPr="003F5F10">
              <w:rPr>
                <w:rFonts w:hAnsi="標楷體"/>
                <w:kern w:val="0"/>
                <w:szCs w:val="24"/>
              </w:rPr>
              <w:t>註</w:t>
            </w:r>
            <w:proofErr w:type="gramEnd"/>
            <w:r w:rsidRPr="006670BC">
              <w:rPr>
                <w:rFonts w:hint="eastAsia"/>
              </w:rPr>
              <w:t>：</w:t>
            </w:r>
          </w:p>
        </w:tc>
        <w:tc>
          <w:tcPr>
            <w:tcW w:w="8014" w:type="dxa"/>
            <w:gridSpan w:val="7"/>
            <w:tcBorders>
              <w:top w:val="single" w:sz="4" w:space="0" w:color="auto"/>
              <w:bottom w:val="single" w:sz="4" w:space="0" w:color="auto"/>
              <w:right w:val="single" w:sz="4" w:space="0" w:color="000000"/>
            </w:tcBorders>
            <w:shd w:val="clear" w:color="auto" w:fill="auto"/>
          </w:tcPr>
          <w:p w14:paraId="100B257C" w14:textId="77777777" w:rsidR="00E21958" w:rsidRPr="006670BC" w:rsidRDefault="00E21958" w:rsidP="00E21958">
            <w:pPr>
              <w:pStyle w:val="a5"/>
            </w:pPr>
            <w:r w:rsidRPr="006670BC">
              <w:rPr>
                <w:rFonts w:hint="eastAsia"/>
              </w:rPr>
              <w:t>1.</w:t>
            </w:r>
            <w:proofErr w:type="gramStart"/>
            <w:r w:rsidRPr="006670BC">
              <w:t>承口平均</w:t>
            </w:r>
            <w:proofErr w:type="gramEnd"/>
            <w:r w:rsidRPr="006670BC">
              <w:t>內徑</w:t>
            </w:r>
            <w:r w:rsidRPr="006670BC">
              <w:t>(</w:t>
            </w:r>
            <w:proofErr w:type="spellStart"/>
            <w:r w:rsidRPr="006670BC">
              <w:t>dsm</w:t>
            </w:r>
            <w:proofErr w:type="spellEnd"/>
            <w:r w:rsidRPr="006670BC">
              <w:t>)</w:t>
            </w:r>
            <w:r w:rsidRPr="006670BC">
              <w:t>應在與承口口部平行平面上，且距離承口口部</w:t>
            </w:r>
            <w:r w:rsidRPr="006670BC">
              <w:t>L4 +</w:t>
            </w:r>
            <w:smartTag w:uri="urn:schemas-microsoft-com:office:smarttags" w:element="chmetcnv">
              <w:smartTagPr>
                <w:attr w:name="TCSC" w:val="0"/>
                <w:attr w:name="NumberType" w:val="1"/>
                <w:attr w:name="Negative" w:val="False"/>
                <w:attr w:name="HasSpace" w:val="True"/>
                <w:attr w:name="SourceValue" w:val="0.5"/>
                <w:attr w:name="UnitName" w:val="l"/>
              </w:smartTagPr>
              <w:r w:rsidRPr="006670BC">
                <w:t>0.5 L</w:t>
              </w:r>
            </w:smartTag>
            <w:r w:rsidRPr="006670BC">
              <w:t xml:space="preserve">3 </w:t>
            </w:r>
            <w:proofErr w:type="gramStart"/>
            <w:r w:rsidRPr="006670BC">
              <w:t>處量測</w:t>
            </w:r>
            <w:proofErr w:type="gramEnd"/>
            <w:r w:rsidRPr="006670BC">
              <w:t>。</w:t>
            </w:r>
            <w:proofErr w:type="gramStart"/>
            <w:r w:rsidRPr="006670BC">
              <w:t>承口的</w:t>
            </w:r>
            <w:proofErr w:type="gramEnd"/>
            <w:r w:rsidRPr="006670BC">
              <w:t>平均</w:t>
            </w:r>
            <w:proofErr w:type="gramStart"/>
            <w:r w:rsidRPr="006670BC">
              <w:t>內徑應依</w:t>
            </w:r>
            <w:proofErr w:type="gramEnd"/>
            <w:r w:rsidRPr="006670BC">
              <w:t>製造廠商之規定，使管與管件</w:t>
            </w:r>
            <w:proofErr w:type="gramStart"/>
            <w:r w:rsidRPr="006670BC">
              <w:t>組裝並熔接</w:t>
            </w:r>
            <w:proofErr w:type="gramEnd"/>
            <w:r w:rsidRPr="006670BC">
              <w:t>接合後，接合處可符合系統之用途適合性要求。</w:t>
            </w:r>
          </w:p>
          <w:p w14:paraId="6D96FC8A" w14:textId="16A9AF8F" w:rsidR="00E21958" w:rsidRPr="00E21958" w:rsidRDefault="00E21958" w:rsidP="00E21958">
            <w:pPr>
              <w:pStyle w:val="a5"/>
              <w:rPr>
                <w:rFonts w:hint="eastAsia"/>
              </w:rPr>
            </w:pPr>
            <w:r w:rsidRPr="006670BC">
              <w:rPr>
                <w:rFonts w:hint="eastAsia"/>
              </w:rPr>
              <w:t>2.</w:t>
            </w:r>
            <w:proofErr w:type="gramStart"/>
            <w:r w:rsidRPr="006670BC">
              <w:t>電熔承口的壁厚</w:t>
            </w:r>
            <w:proofErr w:type="gramEnd"/>
            <w:r w:rsidRPr="006670BC">
              <w:t>(E)</w:t>
            </w:r>
            <w:r w:rsidRPr="006670BC">
              <w:t>應至少與符合</w:t>
            </w:r>
            <w:r w:rsidRPr="006670BC">
              <w:rPr>
                <w:rFonts w:hint="eastAsia"/>
              </w:rPr>
              <w:t>前述</w:t>
            </w:r>
            <w:r w:rsidRPr="006670BC">
              <w:t>對應的管尺度與管系之</w:t>
            </w:r>
            <w:proofErr w:type="gramStart"/>
            <w:r w:rsidRPr="006670BC">
              <w:t>最小壁厚</w:t>
            </w:r>
            <w:proofErr w:type="gramEnd"/>
            <w:r w:rsidRPr="006670BC">
              <w:t>(</w:t>
            </w:r>
            <w:proofErr w:type="spellStart"/>
            <w:r w:rsidRPr="006670BC">
              <w:t>emin</w:t>
            </w:r>
            <w:proofErr w:type="spellEnd"/>
            <w:r w:rsidRPr="006670BC">
              <w:t>)</w:t>
            </w:r>
            <w:r w:rsidRPr="006670BC">
              <w:t>相等。</w:t>
            </w:r>
          </w:p>
        </w:tc>
      </w:tr>
    </w:tbl>
    <w:p w14:paraId="7C9114B2" w14:textId="77777777" w:rsidR="006670BC" w:rsidRPr="006670BC" w:rsidRDefault="006670BC" w:rsidP="006670BC"/>
    <w:p w14:paraId="64D3DFDB" w14:textId="77777777" w:rsidR="00503FD1" w:rsidRPr="003F5F10" w:rsidRDefault="00503FD1" w:rsidP="00503FD1">
      <w:pPr>
        <w:pStyle w:val="5"/>
      </w:pPr>
      <w:r w:rsidRPr="003F5F10">
        <w:t>接頭</w:t>
      </w:r>
    </w:p>
    <w:p w14:paraId="2F3FC3AE" w14:textId="77777777" w:rsidR="00503FD1" w:rsidRPr="00503FD1" w:rsidRDefault="00503FD1" w:rsidP="00503FD1">
      <w:pPr>
        <w:pStyle w:val="a4"/>
      </w:pPr>
      <w:r w:rsidRPr="00503FD1">
        <w:t>埋設用管之接頭採用</w:t>
      </w:r>
      <w:r w:rsidRPr="00503FD1">
        <w:t>[</w:t>
      </w:r>
      <w:r w:rsidRPr="00503FD1">
        <w:t>熱熔對接</w:t>
      </w:r>
      <w:r w:rsidRPr="00503FD1">
        <w:t>][</w:t>
      </w:r>
      <w:r w:rsidRPr="00503FD1">
        <w:t>電熔套接</w:t>
      </w:r>
      <w:r w:rsidRPr="00503FD1">
        <w:t>][</w:t>
      </w:r>
      <w:r w:rsidRPr="00503FD1">
        <w:t>活套式</w:t>
      </w:r>
      <w:r w:rsidRPr="00503FD1">
        <w:t>][</w:t>
      </w:r>
      <w:r w:rsidRPr="00503FD1">
        <w:t>壓環式</w:t>
      </w:r>
      <w:r w:rsidRPr="00503FD1">
        <w:t>]</w:t>
      </w:r>
      <w:r w:rsidRPr="00503FD1">
        <w:t>接頭。</w:t>
      </w:r>
      <w:r w:rsidRPr="00503FD1">
        <w:t>[</w:t>
      </w:r>
      <w:r w:rsidRPr="00503FD1">
        <w:t>熱熔對接</w:t>
      </w:r>
      <w:r w:rsidRPr="00503FD1">
        <w:t>][</w:t>
      </w:r>
      <w:r w:rsidRPr="00503FD1">
        <w:t>電熔套接</w:t>
      </w:r>
      <w:r w:rsidRPr="00503FD1">
        <w:t>]</w:t>
      </w:r>
      <w:r w:rsidRPr="00503FD1">
        <w:t>接合完成後之抗拉</w:t>
      </w:r>
      <w:r w:rsidRPr="00503FD1">
        <w:rPr>
          <w:rFonts w:hint="eastAsia"/>
        </w:rPr>
        <w:t>力</w:t>
      </w:r>
      <w:r w:rsidRPr="00503FD1">
        <w:t>不得低於直管管材抗拉</w:t>
      </w:r>
      <w:r w:rsidRPr="00503FD1">
        <w:rPr>
          <w:rFonts w:hint="eastAsia"/>
        </w:rPr>
        <w:t>力</w:t>
      </w:r>
      <w:r w:rsidRPr="00503FD1">
        <w:t>之</w:t>
      </w:r>
      <w:r w:rsidRPr="00503FD1">
        <w:t>[85]%</w:t>
      </w:r>
      <w:r w:rsidRPr="00503FD1">
        <w:rPr>
          <w:rFonts w:hint="eastAsia"/>
        </w:rPr>
        <w:t>，直管管材抗拉力之計算方式可依直管管材單位面積之抗拉強度乘以直管管材之實壁面積或直接以直管進行整管抗拉實驗而得</w:t>
      </w:r>
      <w:r w:rsidRPr="00503FD1">
        <w:t>。</w:t>
      </w:r>
    </w:p>
    <w:p w14:paraId="3C42AC00" w14:textId="77777777" w:rsidR="00503FD1" w:rsidRPr="003F5F10" w:rsidRDefault="00503FD1" w:rsidP="00503FD1">
      <w:pPr>
        <w:pStyle w:val="5"/>
      </w:pPr>
      <w:r w:rsidRPr="003F5F10">
        <w:rPr>
          <w:rFonts w:hint="eastAsia"/>
        </w:rPr>
        <w:t>接頭</w:t>
      </w:r>
      <w:r w:rsidRPr="003F5F10">
        <w:t>橡膠圈</w:t>
      </w:r>
    </w:p>
    <w:p w14:paraId="64CD41E8" w14:textId="77777777" w:rsidR="00F255A5" w:rsidRPr="00503FD1" w:rsidRDefault="00503FD1" w:rsidP="00503FD1">
      <w:pPr>
        <w:pStyle w:val="a4"/>
      </w:pPr>
      <w:r w:rsidRPr="00503FD1">
        <w:t>活套式或壓環式接頭採用具有防水功能之橡膠圈，其形狀</w:t>
      </w:r>
      <w:r w:rsidRPr="00503FD1">
        <w:rPr>
          <w:rFonts w:hint="eastAsia"/>
        </w:rPr>
        <w:t>及</w:t>
      </w:r>
      <w:r w:rsidRPr="00503FD1">
        <w:t>尺度應配合接頭之設計，使安裝後確保不漏水。其材</w:t>
      </w:r>
      <w:r w:rsidRPr="00503FD1">
        <w:rPr>
          <w:rFonts w:hint="eastAsia"/>
        </w:rPr>
        <w:t>質</w:t>
      </w:r>
      <w:r w:rsidRPr="00503FD1">
        <w:t>須</w:t>
      </w:r>
      <w:r w:rsidR="007A3FD7" w:rsidRPr="000C3C66">
        <w:rPr>
          <w:rFonts w:hint="eastAsia"/>
        </w:rPr>
        <w:t>符合</w:t>
      </w:r>
      <w:r w:rsidR="007A3FD7" w:rsidRPr="000C3C66">
        <w:t xml:space="preserve">CNS </w:t>
      </w:r>
      <w:r w:rsidR="007A3FD7" w:rsidRPr="000C3C66">
        <w:rPr>
          <w:rFonts w:hint="eastAsia"/>
        </w:rPr>
        <w:t>3550</w:t>
      </w:r>
      <w:r w:rsidR="007A3FD7" w:rsidRPr="007A3FD7">
        <w:rPr>
          <w:rFonts w:hint="eastAsia"/>
        </w:rPr>
        <w:t>物理性能分類</w:t>
      </w:r>
      <w:r w:rsidR="007A3FD7" w:rsidRPr="007A3FD7">
        <w:rPr>
          <w:rFonts w:hint="eastAsia"/>
        </w:rPr>
        <w:t>[</w:t>
      </w:r>
      <w:r w:rsidR="00BD539C">
        <w:t>B</w:t>
      </w:r>
      <w:r w:rsidR="0041751C">
        <w:rPr>
          <w:rFonts w:hint="eastAsia"/>
        </w:rPr>
        <w:t>DH50462 B2-4</w:t>
      </w:r>
      <w:r w:rsidR="007A3FD7" w:rsidRPr="007A3FD7">
        <w:rPr>
          <w:rFonts w:hint="eastAsia"/>
        </w:rPr>
        <w:t>]</w:t>
      </w:r>
      <w:r w:rsidR="007A3FD7" w:rsidRPr="007A3FD7">
        <w:rPr>
          <w:rFonts w:hint="eastAsia"/>
        </w:rPr>
        <w:t>之規定</w:t>
      </w:r>
      <w:r w:rsidRPr="00503FD1">
        <w:t>。</w:t>
      </w:r>
    </w:p>
    <w:p w14:paraId="31664D2E" w14:textId="77777777" w:rsidR="00310997" w:rsidRDefault="00F255A5">
      <w:pPr>
        <w:pStyle w:val="5"/>
      </w:pPr>
      <w:r w:rsidRPr="000C3C66">
        <w:rPr>
          <w:rFonts w:hint="eastAsia"/>
        </w:rPr>
        <w:t>標示</w:t>
      </w:r>
    </w:p>
    <w:p w14:paraId="3CABA6C4" w14:textId="77777777" w:rsidR="00F255A5" w:rsidRPr="000C3C66" w:rsidRDefault="00F255A5" w:rsidP="00310997">
      <w:pPr>
        <w:pStyle w:val="a4"/>
      </w:pPr>
      <w:r w:rsidRPr="000C3C66">
        <w:rPr>
          <w:rFonts w:hint="eastAsia"/>
        </w:rPr>
        <w:t>依</w:t>
      </w:r>
      <w:r w:rsidR="006670BC" w:rsidRPr="006670BC">
        <w:rPr>
          <w:rFonts w:hint="eastAsia"/>
        </w:rPr>
        <w:t>CNS 15753</w:t>
      </w:r>
      <w:r w:rsidRPr="000C3C66">
        <w:rPr>
          <w:rFonts w:hint="eastAsia"/>
        </w:rPr>
        <w:t>之規定辦理。</w:t>
      </w:r>
    </w:p>
    <w:p w14:paraId="20298ADE" w14:textId="77777777" w:rsidR="00F255A5" w:rsidRPr="000C3C66" w:rsidRDefault="00F255A5">
      <w:pPr>
        <w:pStyle w:val="5"/>
      </w:pPr>
      <w:r w:rsidRPr="000C3C66">
        <w:rPr>
          <w:rFonts w:hint="eastAsia"/>
        </w:rPr>
        <w:t>檢驗</w:t>
      </w:r>
    </w:p>
    <w:p w14:paraId="74C11C12" w14:textId="77777777" w:rsidR="00F255A5" w:rsidRPr="000C3C66" w:rsidRDefault="00F255A5">
      <w:pPr>
        <w:pStyle w:val="6"/>
      </w:pPr>
      <w:r w:rsidRPr="000C3C66">
        <w:rPr>
          <w:rFonts w:hint="eastAsia"/>
        </w:rPr>
        <w:t>抽樣頻率</w:t>
      </w:r>
    </w:p>
    <w:p w14:paraId="2F5ECBF0" w14:textId="77777777" w:rsidR="00F255A5" w:rsidRDefault="00F255A5" w:rsidP="00503FD1">
      <w:pPr>
        <w:pStyle w:val="8"/>
      </w:pPr>
      <w:r w:rsidRPr="000C3C66">
        <w:rPr>
          <w:rFonts w:hint="eastAsia"/>
        </w:rPr>
        <w:t>管身部分同一管徑</w:t>
      </w:r>
      <w:r w:rsidRPr="000C3C66">
        <w:rPr>
          <w:rFonts w:hint="eastAsia"/>
          <w:strike/>
        </w:rPr>
        <w:t>每</w:t>
      </w:r>
      <w:r w:rsidRPr="000C3C66">
        <w:rPr>
          <w:rFonts w:hint="eastAsia"/>
          <w:strike/>
        </w:rPr>
        <w:t>[1200]m</w:t>
      </w:r>
      <w:r w:rsidRPr="000C3C66">
        <w:rPr>
          <w:rFonts w:hint="eastAsia"/>
          <w:strike/>
        </w:rPr>
        <w:t>長度為</w:t>
      </w:r>
      <w:r w:rsidRPr="000C3C66">
        <w:rPr>
          <w:rFonts w:hint="eastAsia"/>
          <w:strike/>
        </w:rPr>
        <w:t>1</w:t>
      </w:r>
      <w:r w:rsidRPr="000C3C66">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批】，未達上述抽樣規定數目者視同上述規定為</w:t>
      </w:r>
      <w:r w:rsidRPr="000C3C66">
        <w:rPr>
          <w:rFonts w:hint="eastAsia"/>
        </w:rPr>
        <w:t>1</w:t>
      </w:r>
      <w:r w:rsidRPr="000C3C66">
        <w:rPr>
          <w:rFonts w:hint="eastAsia"/>
        </w:rPr>
        <w:t>批，每批切取</w:t>
      </w:r>
      <w:r w:rsidRPr="000C3C66">
        <w:rPr>
          <w:rFonts w:hint="eastAsia"/>
        </w:rPr>
        <w:t>1</w:t>
      </w:r>
      <w:r w:rsidRPr="000C3C66">
        <w:rPr>
          <w:rFonts w:hint="eastAsia"/>
        </w:rPr>
        <w:t>段辦理檢驗。若該批檢驗不合格可在同</w:t>
      </w:r>
      <w:r w:rsidRPr="000C3C66">
        <w:rPr>
          <w:rFonts w:hint="eastAsia"/>
        </w:rPr>
        <w:t>1</w:t>
      </w:r>
      <w:r w:rsidRPr="000C3C66">
        <w:rPr>
          <w:rFonts w:hint="eastAsia"/>
        </w:rPr>
        <w:t>批內加倍抽樣再試驗</w:t>
      </w:r>
      <w:r w:rsidRPr="000C3C66">
        <w:rPr>
          <w:rFonts w:hint="eastAsia"/>
        </w:rPr>
        <w:t>1</w:t>
      </w:r>
      <w:r w:rsidRPr="000C3C66">
        <w:rPr>
          <w:rFonts w:hint="eastAsia"/>
        </w:rPr>
        <w:t>次，但須全數合格方得使用於本工程，否則該批視為不合格應另加標記整批剔除，不得混用。</w:t>
      </w:r>
    </w:p>
    <w:p w14:paraId="62C27127" w14:textId="77777777" w:rsidR="00503FD1" w:rsidRPr="003F5F10" w:rsidRDefault="00503FD1" w:rsidP="00503FD1">
      <w:pPr>
        <w:pStyle w:val="8"/>
      </w:pPr>
      <w:r w:rsidRPr="003F5F10">
        <w:t>[</w:t>
      </w:r>
      <w:r w:rsidRPr="003F5F10">
        <w:t>活套式</w:t>
      </w:r>
      <w:r w:rsidRPr="003F5F10">
        <w:t>][</w:t>
      </w:r>
      <w:r w:rsidRPr="003F5F10">
        <w:t>壓環式</w:t>
      </w:r>
      <w:r w:rsidRPr="003F5F10">
        <w:t>]</w:t>
      </w:r>
      <w:r w:rsidRPr="003F5F10">
        <w:t>接頭之橡膠圈或橡膠墊片</w:t>
      </w:r>
      <w:r w:rsidRPr="00503FD1">
        <w:rPr>
          <w:rFonts w:hint="eastAsia"/>
        </w:rPr>
        <w:t>檢驗</w:t>
      </w:r>
      <w:r w:rsidRPr="003F5F10">
        <w:t>，</w:t>
      </w:r>
      <w:r w:rsidRPr="00503FD1">
        <w:rPr>
          <w:rFonts w:hint="eastAsia"/>
          <w:strike/>
        </w:rPr>
        <w:t>每</w:t>
      </w:r>
      <w:r w:rsidRPr="00503FD1">
        <w:rPr>
          <w:rFonts w:hint="eastAsia"/>
          <w:strike/>
        </w:rPr>
        <w:t>[1,000]m</w:t>
      </w:r>
      <w:r w:rsidRPr="00503FD1">
        <w:rPr>
          <w:rFonts w:hint="eastAsia"/>
          <w:strike/>
        </w:rPr>
        <w:t>之管線長度為</w:t>
      </w:r>
      <w:r w:rsidRPr="00503FD1">
        <w:rPr>
          <w:rFonts w:hint="eastAsia"/>
          <w:strike/>
        </w:rPr>
        <w:t>1</w:t>
      </w:r>
      <w:r w:rsidRPr="00503FD1">
        <w:rPr>
          <w:rFonts w:hint="eastAsia"/>
          <w:strike/>
        </w:rPr>
        <w:t>批</w:t>
      </w:r>
      <w:r w:rsidRPr="000C3C66">
        <w:rPr>
          <w:rFonts w:hint="eastAsia"/>
        </w:rPr>
        <w:t>【依「工程材料檢</w:t>
      </w:r>
      <w:r w:rsidRPr="000C3C66">
        <w:rPr>
          <w:rFonts w:hint="eastAsia"/>
        </w:rPr>
        <w:t>(</w:t>
      </w:r>
      <w:r w:rsidRPr="000C3C66">
        <w:rPr>
          <w:rFonts w:hint="eastAsia"/>
        </w:rPr>
        <w:t>試</w:t>
      </w:r>
      <w:r w:rsidRPr="000C3C66">
        <w:rPr>
          <w:rFonts w:hint="eastAsia"/>
        </w:rPr>
        <w:t>)</w:t>
      </w:r>
      <w:r w:rsidRPr="000C3C66">
        <w:rPr>
          <w:rFonts w:hint="eastAsia"/>
        </w:rPr>
        <w:t>驗總表」所規定之數量為</w:t>
      </w:r>
      <w:r w:rsidRPr="000C3C66">
        <w:rPr>
          <w:rFonts w:hint="eastAsia"/>
        </w:rPr>
        <w:t>1</w:t>
      </w:r>
      <w:r w:rsidRPr="000C3C66">
        <w:rPr>
          <w:rFonts w:hint="eastAsia"/>
        </w:rPr>
        <w:t>批】</w:t>
      </w:r>
      <w:r w:rsidRPr="003F5F10">
        <w:t>，未達上述抽樣規定數目者視同上述規定為</w:t>
      </w:r>
      <w:r w:rsidRPr="003F5F10">
        <w:t>1</w:t>
      </w:r>
      <w:r w:rsidRPr="003F5F10">
        <w:t>批，每批抽取</w:t>
      </w:r>
      <w:r w:rsidRPr="003F5F10">
        <w:t>1</w:t>
      </w:r>
      <w:r w:rsidRPr="003F5F10">
        <w:t>個</w:t>
      </w:r>
      <w:r w:rsidRPr="003F5F10">
        <w:t>(</w:t>
      </w:r>
      <w:r w:rsidRPr="003F5F10">
        <w:t>條</w:t>
      </w:r>
      <w:r w:rsidRPr="003F5F10">
        <w:t>)</w:t>
      </w:r>
      <w:r w:rsidRPr="003F5F10">
        <w:t>辦理檢驗，</w:t>
      </w:r>
      <w:r w:rsidRPr="003F5F10">
        <w:rPr>
          <w:rFonts w:hint="eastAsia"/>
        </w:rPr>
        <w:t>如</w:t>
      </w:r>
      <w:r w:rsidRPr="003F5F10">
        <w:t>該批檢驗不合格可在同</w:t>
      </w:r>
      <w:r w:rsidRPr="003F5F10">
        <w:t>1</w:t>
      </w:r>
      <w:r w:rsidRPr="003F5F10">
        <w:t>批內加倍抽樣再試驗</w:t>
      </w:r>
      <w:r w:rsidRPr="003F5F10">
        <w:t>1</w:t>
      </w:r>
      <w:r w:rsidRPr="003F5F10">
        <w:t>次，但須全數合格才算合格，否則該批視為不合格應另加標記整批剔除，不得混用。</w:t>
      </w:r>
    </w:p>
    <w:p w14:paraId="587BE37F" w14:textId="77777777" w:rsidR="00503FD1" w:rsidRPr="003F5F10" w:rsidRDefault="00503FD1" w:rsidP="00503FD1">
      <w:pPr>
        <w:pStyle w:val="8"/>
      </w:pPr>
      <w:r w:rsidRPr="003F5F10">
        <w:t>接頭抗拉強度試驗部分</w:t>
      </w:r>
      <w:r w:rsidRPr="00D35E04">
        <w:rPr>
          <w:strike/>
        </w:rPr>
        <w:t>每一管徑試作</w:t>
      </w:r>
      <w:r w:rsidRPr="00D35E04">
        <w:rPr>
          <w:strike/>
        </w:rPr>
        <w:t>1</w:t>
      </w:r>
      <w:r w:rsidRPr="00D35E04">
        <w:rPr>
          <w:strike/>
        </w:rPr>
        <w:t>組</w:t>
      </w:r>
      <w:r w:rsidR="00D35E04" w:rsidRPr="000C3C66">
        <w:rPr>
          <w:rFonts w:hint="eastAsia"/>
        </w:rPr>
        <w:t>【依「工程材料檢</w:t>
      </w:r>
      <w:r w:rsidR="00D35E04" w:rsidRPr="000C3C66">
        <w:rPr>
          <w:rFonts w:hint="eastAsia"/>
        </w:rPr>
        <w:t>(</w:t>
      </w:r>
      <w:r w:rsidR="00D35E04" w:rsidRPr="000C3C66">
        <w:rPr>
          <w:rFonts w:hint="eastAsia"/>
        </w:rPr>
        <w:t>試</w:t>
      </w:r>
      <w:r w:rsidR="00D35E04" w:rsidRPr="000C3C66">
        <w:rPr>
          <w:rFonts w:hint="eastAsia"/>
        </w:rPr>
        <w:t>)</w:t>
      </w:r>
      <w:r w:rsidR="00D35E04" w:rsidRPr="000C3C66">
        <w:rPr>
          <w:rFonts w:hint="eastAsia"/>
        </w:rPr>
        <w:t>驗總表」所規定之數量為</w:t>
      </w:r>
      <w:r w:rsidR="00D35E04" w:rsidRPr="000C3C66">
        <w:rPr>
          <w:rFonts w:hint="eastAsia"/>
        </w:rPr>
        <w:t>1</w:t>
      </w:r>
      <w:r w:rsidR="00D35E04" w:rsidRPr="003F5F10">
        <w:t>組</w:t>
      </w:r>
      <w:r w:rsidR="00D35E04" w:rsidRPr="000C3C66">
        <w:rPr>
          <w:rFonts w:hint="eastAsia"/>
        </w:rPr>
        <w:t>】</w:t>
      </w:r>
      <w:r w:rsidRPr="003F5F10">
        <w:t>辦理檢驗。</w:t>
      </w:r>
    </w:p>
    <w:p w14:paraId="23D3626B" w14:textId="77777777" w:rsidR="00503FD1" w:rsidRPr="00503FD1" w:rsidRDefault="00503FD1"/>
    <w:p w14:paraId="7F737032" w14:textId="77777777" w:rsidR="00892D46" w:rsidRPr="003F5F10" w:rsidRDefault="00892D46" w:rsidP="00892D46">
      <w:pPr>
        <w:pStyle w:val="6"/>
      </w:pPr>
      <w:r w:rsidRPr="003F5F10">
        <w:t>管身及接頭檢驗</w:t>
      </w:r>
    </w:p>
    <w:p w14:paraId="0AA41964" w14:textId="77777777" w:rsidR="00892D46" w:rsidRPr="003F5F10" w:rsidRDefault="00892D46" w:rsidP="00892D46">
      <w:pPr>
        <w:pStyle w:val="10"/>
        <w:rPr>
          <w:dstrike/>
        </w:rPr>
      </w:pPr>
      <w:r w:rsidRPr="003F5F10">
        <w:rPr>
          <w:rFonts w:hAnsi="標楷體" w:hint="eastAsia"/>
        </w:rPr>
        <w:t>管身除須</w:t>
      </w:r>
      <w:r w:rsidRPr="003F5F10">
        <w:rPr>
          <w:rFonts w:hint="eastAsia"/>
        </w:rPr>
        <w:t>辦理</w:t>
      </w:r>
      <w:r w:rsidRPr="003F5F10">
        <w:rPr>
          <w:rFonts w:hAnsi="標楷體" w:hint="eastAsia"/>
        </w:rPr>
        <w:t>外觀、</w:t>
      </w:r>
      <w:r w:rsidRPr="003F5F10">
        <w:rPr>
          <w:rFonts w:hint="eastAsia"/>
        </w:rPr>
        <w:t>顏色、尺度等檢驗</w:t>
      </w:r>
      <w:r w:rsidRPr="003F5F10">
        <w:rPr>
          <w:rFonts w:hAnsi="標楷體" w:hint="eastAsia"/>
        </w:rPr>
        <w:t>外</w:t>
      </w:r>
      <w:r w:rsidRPr="003F5F10">
        <w:rPr>
          <w:rFonts w:hint="eastAsia"/>
        </w:rPr>
        <w:t>;</w:t>
      </w:r>
      <w:r w:rsidRPr="003F5F10">
        <w:rPr>
          <w:rFonts w:hint="eastAsia"/>
        </w:rPr>
        <w:t>另須依</w:t>
      </w:r>
      <w:r w:rsidRPr="003F5F10">
        <w:rPr>
          <w:rFonts w:hAnsi="標楷體" w:hint="eastAsia"/>
        </w:rPr>
        <w:t>CNS 15753</w:t>
      </w:r>
      <w:r w:rsidRPr="003F5F10">
        <w:rPr>
          <w:rFonts w:hAnsi="標楷體" w:hint="eastAsia"/>
        </w:rPr>
        <w:t>之規定辦理機械特性及物理特性檢驗。機械特性直管以</w:t>
      </w:r>
      <w:r w:rsidRPr="003F5F10">
        <w:rPr>
          <w:rFonts w:hAnsi="新細明體"/>
          <w:kern w:val="0"/>
        </w:rPr>
        <w:t>環剛度</w:t>
      </w:r>
      <w:r w:rsidRPr="003F5F10">
        <w:rPr>
          <w:rFonts w:hAnsi="新細明體" w:hint="eastAsia"/>
          <w:kern w:val="0"/>
        </w:rPr>
        <w:t>，管件則以</w:t>
      </w:r>
      <w:r w:rsidRPr="003F5F10">
        <w:rPr>
          <w:rFonts w:hAnsi="新細明體"/>
          <w:kern w:val="0"/>
        </w:rPr>
        <w:t>撓度或機械強度</w:t>
      </w:r>
      <w:r w:rsidRPr="003F5F10">
        <w:rPr>
          <w:rFonts w:hAnsi="新細明體" w:hint="eastAsia"/>
          <w:kern w:val="0"/>
        </w:rPr>
        <w:t>及</w:t>
      </w:r>
      <w:r w:rsidRPr="003F5F10">
        <w:rPr>
          <w:rFonts w:hAnsi="新細明體"/>
          <w:kern w:val="0"/>
        </w:rPr>
        <w:t>衝擊強度</w:t>
      </w:r>
      <w:r w:rsidRPr="003F5F10">
        <w:rPr>
          <w:rFonts w:hAnsi="新細明體" w:hint="eastAsia"/>
          <w:kern w:val="0"/>
        </w:rPr>
        <w:t>檢驗</w:t>
      </w:r>
      <w:r w:rsidRPr="003F5F10">
        <w:rPr>
          <w:rFonts w:hint="eastAsia"/>
        </w:rPr>
        <w:t>；物理特性直管以</w:t>
      </w:r>
      <w:r w:rsidRPr="003F5F10">
        <w:rPr>
          <w:rFonts w:hAnsi="新細明體"/>
          <w:kern w:val="0"/>
        </w:rPr>
        <w:t>縱向復原</w:t>
      </w:r>
      <w:r w:rsidRPr="003F5F10">
        <w:rPr>
          <w:rFonts w:hAnsi="新細明體" w:hint="eastAsia"/>
          <w:kern w:val="0"/>
        </w:rPr>
        <w:t>及</w:t>
      </w:r>
      <w:r w:rsidRPr="003F5F10">
        <w:rPr>
          <w:rFonts w:hAnsi="新細明體"/>
          <w:kern w:val="0"/>
        </w:rPr>
        <w:t>熔融流率</w:t>
      </w:r>
      <w:r w:rsidRPr="003F5F10">
        <w:rPr>
          <w:rFonts w:hAnsi="新細明體" w:hint="eastAsia"/>
          <w:kern w:val="0"/>
        </w:rPr>
        <w:t>，管件則以</w:t>
      </w:r>
      <w:r w:rsidRPr="003F5F10">
        <w:rPr>
          <w:rFonts w:hAnsi="新細明體"/>
          <w:kern w:val="0"/>
        </w:rPr>
        <w:t>加熱效應</w:t>
      </w:r>
      <w:r w:rsidRPr="003F5F10">
        <w:rPr>
          <w:rFonts w:hAnsi="新細明體" w:hint="eastAsia"/>
          <w:kern w:val="0"/>
        </w:rPr>
        <w:t>檢驗</w:t>
      </w:r>
      <w:r w:rsidRPr="003F5F10">
        <w:rPr>
          <w:rFonts w:hint="eastAsia"/>
          <w:szCs w:val="24"/>
        </w:rPr>
        <w:t>。</w:t>
      </w:r>
      <w:r w:rsidRPr="003F5F10">
        <w:rPr>
          <w:rFonts w:hint="eastAsia"/>
        </w:rPr>
        <w:t>如為壓力管時則依設計圖說規定使用壓力之</w:t>
      </w:r>
      <w:r w:rsidRPr="003F5F10">
        <w:rPr>
          <w:rFonts w:hint="eastAsia"/>
        </w:rPr>
        <w:t>[2.5]</w:t>
      </w:r>
      <w:r w:rsidRPr="003F5F10">
        <w:rPr>
          <w:rFonts w:hAnsi="標楷體" w:hint="eastAsia"/>
        </w:rPr>
        <w:t>倍</w:t>
      </w:r>
      <w:r w:rsidRPr="003F5F10">
        <w:rPr>
          <w:rFonts w:hint="eastAsia"/>
        </w:rPr>
        <w:t>辦理耐水壓試驗。</w:t>
      </w:r>
    </w:p>
    <w:p w14:paraId="546EC21B" w14:textId="77777777" w:rsidR="00892D46" w:rsidRPr="003F5F10" w:rsidRDefault="00892D46" w:rsidP="00892D46">
      <w:pPr>
        <w:pStyle w:val="6"/>
      </w:pPr>
      <w:r w:rsidRPr="003F5F10">
        <w:rPr>
          <w:rFonts w:hint="eastAsia"/>
        </w:rPr>
        <w:t>接頭</w:t>
      </w:r>
      <w:r w:rsidRPr="003F5F10">
        <w:t>橡膠圈檢驗</w:t>
      </w:r>
    </w:p>
    <w:p w14:paraId="3819692A" w14:textId="77777777" w:rsidR="007A3FD7" w:rsidRPr="000C3C66" w:rsidRDefault="007A3FD7" w:rsidP="007A3FD7">
      <w:pPr>
        <w:pStyle w:val="10"/>
      </w:pPr>
      <w:r w:rsidRPr="000C3C66">
        <w:rPr>
          <w:rFonts w:hint="eastAsia"/>
        </w:rPr>
        <w:t>依</w:t>
      </w:r>
      <w:r w:rsidRPr="000C3C66">
        <w:t xml:space="preserve">CNS </w:t>
      </w:r>
      <w:r w:rsidRPr="000C3C66">
        <w:rPr>
          <w:rFonts w:hint="eastAsia"/>
        </w:rPr>
        <w:t>355</w:t>
      </w:r>
      <w:r>
        <w:rPr>
          <w:rFonts w:hint="eastAsia"/>
        </w:rPr>
        <w:t>0</w:t>
      </w:r>
      <w:r w:rsidRPr="000C3C66">
        <w:rPr>
          <w:rFonts w:hint="eastAsia"/>
        </w:rPr>
        <w:t xml:space="preserve"> </w:t>
      </w:r>
      <w:r>
        <w:rPr>
          <w:rFonts w:hint="eastAsia"/>
        </w:rPr>
        <w:t>規定辦理</w:t>
      </w:r>
      <w:r w:rsidRPr="0072302A">
        <w:rPr>
          <w:rFonts w:hint="eastAsia"/>
        </w:rPr>
        <w:t>耐熱性、耐油性、耐低溫性、機械性能</w:t>
      </w:r>
      <w:r w:rsidRPr="000C3C66">
        <w:rPr>
          <w:rFonts w:hint="eastAsia"/>
        </w:rPr>
        <w:t>等試驗。</w:t>
      </w:r>
    </w:p>
    <w:p w14:paraId="41E4448D" w14:textId="77777777" w:rsidR="00892D46" w:rsidRPr="003F5F10" w:rsidRDefault="00892D46" w:rsidP="00892D46">
      <w:pPr>
        <w:pStyle w:val="6"/>
      </w:pPr>
      <w:r w:rsidRPr="003F5F10">
        <w:t>接頭抗拉</w:t>
      </w:r>
      <w:r w:rsidRPr="003F5F10">
        <w:rPr>
          <w:rFonts w:hint="eastAsia"/>
        </w:rPr>
        <w:t>力</w:t>
      </w:r>
      <w:r w:rsidRPr="003F5F10">
        <w:t>試驗</w:t>
      </w:r>
    </w:p>
    <w:p w14:paraId="6D26BC52" w14:textId="77777777" w:rsidR="00F255A5" w:rsidRPr="000C3C66" w:rsidRDefault="00892D46" w:rsidP="005327CC">
      <w:pPr>
        <w:pStyle w:val="10"/>
      </w:pPr>
      <w:r w:rsidRPr="003F5F10">
        <w:t>聚乙烯塑膠管埋設用管之接頭採用</w:t>
      </w:r>
      <w:r w:rsidRPr="003F5F10">
        <w:t>[</w:t>
      </w:r>
      <w:r w:rsidRPr="003F5F10">
        <w:t>熱熔對接</w:t>
      </w:r>
      <w:r w:rsidRPr="003F5F10">
        <w:t>][</w:t>
      </w:r>
      <w:r w:rsidRPr="003F5F10">
        <w:t>電熔套接</w:t>
      </w:r>
      <w:r w:rsidRPr="003F5F10">
        <w:t>]</w:t>
      </w:r>
      <w:r w:rsidRPr="003F5F10">
        <w:t>時，應辦理接頭抗拉試驗。將管與接頭分切成</w:t>
      </w:r>
      <w:r w:rsidRPr="003F5F10">
        <w:t>8</w:t>
      </w:r>
      <w:r w:rsidRPr="003F5F10">
        <w:t>只試片後，分別固定於拉伸試驗機以</w:t>
      </w:r>
      <w:r w:rsidRPr="003F5F10">
        <w:t>100±</w:t>
      </w:r>
      <w:smartTag w:uri="urn:schemas-microsoft-com:office:smarttags" w:element="chmetcnv">
        <w:smartTagPr>
          <w:attr w:name="UnitName" w:val="m"/>
          <w:attr w:name="SourceValue" w:val="10"/>
          <w:attr w:name="HasSpace" w:val="False"/>
          <w:attr w:name="Negative" w:val="False"/>
          <w:attr w:name="NumberType" w:val="1"/>
          <w:attr w:name="TCSC" w:val="0"/>
        </w:smartTagPr>
        <w:r w:rsidRPr="003F5F10">
          <w:t>10m</w:t>
        </w:r>
      </w:smartTag>
      <w:r w:rsidRPr="003F5F10">
        <w:t>m/min</w:t>
      </w:r>
      <w:r w:rsidRPr="003F5F10">
        <w:t>速度拉伸至接合部位拉脫或直管部位斷裂。分別測得其拉力</w:t>
      </w:r>
      <w:r w:rsidRPr="003F5F10">
        <w:rPr>
          <w:rFonts w:hint="eastAsia"/>
        </w:rPr>
        <w:t>後</w:t>
      </w:r>
      <w:r w:rsidRPr="003F5F10">
        <w:t>再將</w:t>
      </w:r>
      <w:r w:rsidRPr="003F5F10">
        <w:t>8</w:t>
      </w:r>
      <w:r w:rsidRPr="003F5F10">
        <w:t>個數值累積</w:t>
      </w:r>
      <w:r w:rsidRPr="003F5F10">
        <w:rPr>
          <w:rFonts w:hint="eastAsia"/>
        </w:rPr>
        <w:t>視</w:t>
      </w:r>
      <w:r w:rsidRPr="003F5F10">
        <w:t>為接頭抗拉</w:t>
      </w:r>
      <w:r w:rsidRPr="003F5F10">
        <w:rPr>
          <w:rFonts w:hint="eastAsia"/>
        </w:rPr>
        <w:t>力</w:t>
      </w:r>
      <w:r w:rsidRPr="003F5F10">
        <w:t>。亦可整個接頭直接檢測其抗拉</w:t>
      </w:r>
      <w:r w:rsidRPr="003F5F10">
        <w:rPr>
          <w:rFonts w:hint="eastAsia"/>
        </w:rPr>
        <w:t>力</w:t>
      </w:r>
      <w:r w:rsidRPr="003F5F10">
        <w:t>。</w:t>
      </w:r>
    </w:p>
    <w:p w14:paraId="02139399" w14:textId="77777777" w:rsidR="00F255A5" w:rsidRPr="000C3C66" w:rsidRDefault="00F255A5">
      <w:pPr>
        <w:pStyle w:val="3"/>
      </w:pPr>
      <w:r w:rsidRPr="000C3C66">
        <w:rPr>
          <w:rFonts w:hint="eastAsia"/>
        </w:rPr>
        <w:t>施工</w:t>
      </w:r>
    </w:p>
    <w:p w14:paraId="44120729" w14:textId="77777777" w:rsidR="00F255A5" w:rsidRPr="000C3C66" w:rsidRDefault="00F255A5">
      <w:pPr>
        <w:pStyle w:val="a4"/>
      </w:pPr>
      <w:r w:rsidRPr="000C3C66">
        <w:rPr>
          <w:rFonts w:hint="eastAsia"/>
        </w:rPr>
        <w:t>(</w:t>
      </w:r>
      <w:r w:rsidRPr="000C3C66">
        <w:rPr>
          <w:rFonts w:hint="eastAsia"/>
        </w:rPr>
        <w:t>無</w:t>
      </w:r>
      <w:r w:rsidRPr="000C3C66">
        <w:rPr>
          <w:rFonts w:hint="eastAsia"/>
        </w:rPr>
        <w:t>)</w:t>
      </w:r>
    </w:p>
    <w:p w14:paraId="02A97AAE" w14:textId="77777777" w:rsidR="00F255A5" w:rsidRPr="000C3C66" w:rsidRDefault="00F255A5">
      <w:pPr>
        <w:pStyle w:val="3"/>
      </w:pPr>
      <w:r w:rsidRPr="000C3C66">
        <w:rPr>
          <w:rFonts w:hint="eastAsia"/>
        </w:rPr>
        <w:t>計量與計價</w:t>
      </w:r>
    </w:p>
    <w:p w14:paraId="3AD413F8" w14:textId="77777777" w:rsidR="00F255A5" w:rsidRPr="000C3C66" w:rsidRDefault="00F255A5" w:rsidP="003F209F">
      <w:pPr>
        <w:pStyle w:val="4"/>
        <w:spacing w:line="300" w:lineRule="exact"/>
      </w:pPr>
      <w:r w:rsidRPr="000C3C66">
        <w:rPr>
          <w:rFonts w:hint="eastAsia"/>
        </w:rPr>
        <w:t>計量</w:t>
      </w:r>
    </w:p>
    <w:p w14:paraId="750ED1C2" w14:textId="77777777" w:rsidR="00F255A5" w:rsidRPr="000C3C66" w:rsidRDefault="00BE418D" w:rsidP="003F209F">
      <w:pPr>
        <w:pStyle w:val="5"/>
        <w:spacing w:line="300" w:lineRule="exact"/>
        <w:ind w:left="965" w:hangingChars="402" w:hanging="965"/>
      </w:pPr>
      <w:r w:rsidRPr="000C3C66">
        <w:rPr>
          <w:rFonts w:hint="eastAsia"/>
        </w:rPr>
        <w:t>埋設用或短管推進或一般直線推進</w:t>
      </w:r>
      <w:r w:rsidR="00F255A5" w:rsidRPr="000C3C66">
        <w:rPr>
          <w:rFonts w:hint="eastAsia"/>
        </w:rPr>
        <w:t>管材按契約以</w:t>
      </w:r>
      <w:r w:rsidR="00F255A5" w:rsidRPr="000C3C66">
        <w:rPr>
          <w:rFonts w:hint="eastAsia"/>
        </w:rPr>
        <w:t>[</w:t>
      </w:r>
      <w:r w:rsidR="00F255A5" w:rsidRPr="000C3C66">
        <w:rPr>
          <w:rFonts w:hint="eastAsia"/>
        </w:rPr>
        <w:t>支</w:t>
      </w:r>
      <w:r w:rsidR="00F255A5" w:rsidRPr="000C3C66">
        <w:rPr>
          <w:rFonts w:hint="eastAsia"/>
        </w:rPr>
        <w:t>]</w:t>
      </w:r>
      <w:r w:rsidR="00601519">
        <w:rPr>
          <w:rFonts w:hint="eastAsia"/>
        </w:rPr>
        <w:t>[</w:t>
      </w:r>
      <w:r w:rsidR="00F255A5" w:rsidRPr="000C3C66">
        <w:rPr>
          <w:rFonts w:hint="eastAsia"/>
        </w:rPr>
        <w:t>m</w:t>
      </w:r>
      <w:r w:rsidR="00601519">
        <w:rPr>
          <w:rFonts w:hint="eastAsia"/>
        </w:rPr>
        <w:t>]</w:t>
      </w:r>
      <w:r w:rsidR="00F255A5" w:rsidRPr="000C3C66">
        <w:rPr>
          <w:rFonts w:hint="eastAsia"/>
        </w:rPr>
        <w:t>為計量標準，並以實作計量。</w:t>
      </w:r>
    </w:p>
    <w:p w14:paraId="5491E6F4" w14:textId="77777777" w:rsidR="00BE418D" w:rsidRPr="000C3C66" w:rsidRDefault="00BE418D" w:rsidP="00BE418D">
      <w:pPr>
        <w:pStyle w:val="5"/>
        <w:spacing w:line="300" w:lineRule="exact"/>
        <w:ind w:left="965" w:hangingChars="402" w:hanging="965"/>
      </w:pPr>
      <w:r w:rsidRPr="000C3C66">
        <w:rPr>
          <w:rFonts w:hint="eastAsia"/>
        </w:rPr>
        <w:t>長距離、曲線推進管材按契約以</w:t>
      </w:r>
      <w:r w:rsidR="00601519">
        <w:rPr>
          <w:rFonts w:hint="eastAsia"/>
        </w:rPr>
        <w:t>[</w:t>
      </w:r>
      <w:r w:rsidRPr="000C3C66">
        <w:rPr>
          <w:rFonts w:hint="eastAsia"/>
        </w:rPr>
        <w:t>m</w:t>
      </w:r>
      <w:r w:rsidR="00601519">
        <w:rPr>
          <w:rFonts w:hint="eastAsia"/>
        </w:rPr>
        <w:t>]</w:t>
      </w:r>
      <w:r w:rsidRPr="000C3C66">
        <w:rPr>
          <w:rFonts w:hint="eastAsia"/>
        </w:rPr>
        <w:t>為計量標準，並以實作計量。</w:t>
      </w:r>
      <w:r w:rsidRPr="000C3C66">
        <w:rPr>
          <w:rFonts w:hint="eastAsia"/>
        </w:rPr>
        <w:t>[</w:t>
      </w:r>
      <w:r w:rsidRPr="000C3C66">
        <w:rPr>
          <w:rFonts w:hint="eastAsia"/>
        </w:rPr>
        <w:t>中押千斤頂鋼製接頭及滑材之數量</w:t>
      </w:r>
      <w:r w:rsidR="0066555A" w:rsidRPr="000C3C66">
        <w:rPr>
          <w:rFonts w:hint="eastAsia"/>
        </w:rPr>
        <w:t>包含於推進施工單價內，乙方得依每推進管段地質條件與採用設備選用最佳之中押數量及滑材組合進行施作，如採用中押及滑材之數量與原設計相異時，不另計量</w:t>
      </w:r>
      <w:r w:rsidRPr="000C3C66">
        <w:rPr>
          <w:rFonts w:hint="eastAsia"/>
        </w:rPr>
        <w:t>]</w:t>
      </w:r>
      <w:r w:rsidR="0066555A" w:rsidRPr="000C3C66">
        <w:rPr>
          <w:rFonts w:hint="eastAsia"/>
        </w:rPr>
        <w:t>。</w:t>
      </w:r>
    </w:p>
    <w:p w14:paraId="7C55F2A2" w14:textId="77777777" w:rsidR="00097E14" w:rsidRPr="000C3C66" w:rsidRDefault="00F255A5" w:rsidP="003F209F">
      <w:pPr>
        <w:pStyle w:val="5"/>
        <w:spacing w:line="300" w:lineRule="exact"/>
        <w:ind w:left="965" w:hangingChars="402" w:hanging="965"/>
      </w:pPr>
      <w:r w:rsidRPr="000C3C66">
        <w:rPr>
          <w:rFonts w:hint="eastAsia"/>
        </w:rPr>
        <w:t>本項作業之附屬工作除另有規定者外，將不予計量，其費用視為已包括於整體計價之項目內。</w:t>
      </w:r>
    </w:p>
    <w:p w14:paraId="084A2272" w14:textId="77777777" w:rsidR="00F255A5" w:rsidRPr="000C3C66" w:rsidRDefault="00097E14" w:rsidP="00601519">
      <w:pPr>
        <w:pStyle w:val="5"/>
        <w:spacing w:line="300" w:lineRule="exact"/>
        <w:ind w:left="965" w:hangingChars="402" w:hanging="965"/>
      </w:pPr>
      <w:r w:rsidRPr="000C3C66">
        <w:rPr>
          <w:rFonts w:hint="eastAsia"/>
        </w:rPr>
        <w:t>本章所述之檢驗工作屬一級自主品管範圍</w:t>
      </w:r>
      <w:r w:rsidR="00601519" w:rsidRPr="003F5F10">
        <w:t>此項工作屬</w:t>
      </w:r>
      <w:r w:rsidR="00601519">
        <w:rPr>
          <w:rFonts w:hint="eastAsia"/>
        </w:rPr>
        <w:t>乙方</w:t>
      </w:r>
      <w:r w:rsidR="00601519" w:rsidRPr="003F5F10">
        <w:t>自主檢驗費用之範圍</w:t>
      </w:r>
      <w:r w:rsidRPr="000C3C66">
        <w:rPr>
          <w:rFonts w:hint="eastAsia"/>
        </w:rPr>
        <w:t>，</w:t>
      </w:r>
      <w:r w:rsidR="00601519">
        <w:rPr>
          <w:rFonts w:hint="eastAsia"/>
        </w:rPr>
        <w:t>編列</w:t>
      </w:r>
      <w:r w:rsidRPr="000C3C66">
        <w:rPr>
          <w:rFonts w:hint="eastAsia"/>
        </w:rPr>
        <w:t>於</w:t>
      </w:r>
      <w:r w:rsidRPr="00601519">
        <w:rPr>
          <w:rFonts w:hint="eastAsia"/>
        </w:rPr>
        <w:t>「</w:t>
      </w:r>
      <w:r w:rsidRPr="000C3C66">
        <w:rPr>
          <w:rFonts w:hint="eastAsia"/>
        </w:rPr>
        <w:t>材料試驗及工程檢驗</w:t>
      </w:r>
      <w:r w:rsidRPr="00601519">
        <w:rPr>
          <w:rFonts w:hint="eastAsia"/>
        </w:rPr>
        <w:t>」</w:t>
      </w:r>
      <w:r w:rsidR="00687840" w:rsidRPr="000C3C66">
        <w:rPr>
          <w:rFonts w:hint="eastAsia"/>
        </w:rPr>
        <w:t>計量</w:t>
      </w:r>
      <w:r w:rsidR="00F255A5" w:rsidRPr="000C3C66">
        <w:rPr>
          <w:rFonts w:hint="eastAsia"/>
        </w:rPr>
        <w:t>。</w:t>
      </w:r>
    </w:p>
    <w:p w14:paraId="1F1830FB" w14:textId="77777777" w:rsidR="00F255A5" w:rsidRPr="000C3C66" w:rsidRDefault="00F255A5" w:rsidP="003F209F">
      <w:pPr>
        <w:spacing w:line="300" w:lineRule="exact"/>
      </w:pPr>
    </w:p>
    <w:p w14:paraId="7E1BBE2F" w14:textId="77777777" w:rsidR="00F255A5" w:rsidRPr="000C3C66" w:rsidRDefault="00F255A5" w:rsidP="003F209F">
      <w:pPr>
        <w:pStyle w:val="4"/>
        <w:spacing w:line="300" w:lineRule="exact"/>
      </w:pPr>
      <w:r w:rsidRPr="000C3C66">
        <w:rPr>
          <w:rFonts w:hint="eastAsia"/>
        </w:rPr>
        <w:t>計價</w:t>
      </w:r>
    </w:p>
    <w:p w14:paraId="095C0956" w14:textId="77777777" w:rsidR="00F255A5" w:rsidRPr="000C3C66" w:rsidRDefault="00F255A5" w:rsidP="003F209F">
      <w:pPr>
        <w:pStyle w:val="5"/>
        <w:spacing w:line="300" w:lineRule="exact"/>
        <w:ind w:left="965" w:hangingChars="402" w:hanging="965"/>
      </w:pPr>
      <w:r w:rsidRPr="000C3C66">
        <w:rPr>
          <w:rFonts w:hint="eastAsia"/>
        </w:rPr>
        <w:t>按契約以</w:t>
      </w:r>
      <w:r w:rsidRPr="000C3C66">
        <w:rPr>
          <w:rFonts w:hint="eastAsia"/>
        </w:rPr>
        <w:t>[</w:t>
      </w:r>
      <w:r w:rsidRPr="000C3C66">
        <w:rPr>
          <w:rFonts w:hint="eastAsia"/>
        </w:rPr>
        <w:t>支</w:t>
      </w:r>
      <w:r w:rsidRPr="000C3C66">
        <w:rPr>
          <w:rFonts w:hint="eastAsia"/>
        </w:rPr>
        <w:t>]</w:t>
      </w:r>
      <w:r w:rsidR="00601519">
        <w:rPr>
          <w:rFonts w:hint="eastAsia"/>
        </w:rPr>
        <w:t>[</w:t>
      </w:r>
      <w:r w:rsidRPr="000C3C66">
        <w:rPr>
          <w:rFonts w:hint="eastAsia"/>
        </w:rPr>
        <w:t>m</w:t>
      </w:r>
      <w:r w:rsidR="00601519">
        <w:rPr>
          <w:rFonts w:hint="eastAsia"/>
        </w:rPr>
        <w:t>]</w:t>
      </w:r>
      <w:r w:rsidRPr="000C3C66">
        <w:rPr>
          <w:rFonts w:hint="eastAsia"/>
        </w:rPr>
        <w:t>為單價給付，套管接頭、橡膠圈、擠壓式填縫帶、水封元件、接頭配件及推進用之</w:t>
      </w:r>
      <w:r w:rsidR="00BE418D" w:rsidRPr="000C3C66">
        <w:rPr>
          <w:rFonts w:hint="eastAsia"/>
        </w:rPr>
        <w:t>鋼製接頭</w:t>
      </w:r>
      <w:r w:rsidRPr="000C3C66">
        <w:rPr>
          <w:rFonts w:hint="eastAsia"/>
        </w:rPr>
        <w:t>等配件含在直管單價費用內，不另給付。</w:t>
      </w:r>
    </w:p>
    <w:p w14:paraId="2ADEF040" w14:textId="77777777" w:rsidR="00F255A5" w:rsidRPr="000C3C66" w:rsidRDefault="00F255A5" w:rsidP="003F209F">
      <w:pPr>
        <w:pStyle w:val="5"/>
        <w:spacing w:line="300" w:lineRule="exact"/>
        <w:ind w:left="965" w:hangingChars="402" w:hanging="965"/>
      </w:pPr>
      <w:r w:rsidRPr="000C3C66">
        <w:rPr>
          <w:rFonts w:hint="eastAsia"/>
        </w:rPr>
        <w:t>付款單價已包括供應所用之人工、材料與附帶設備、運輸、試驗等及為完成本工作所需費用在內。</w:t>
      </w:r>
    </w:p>
    <w:p w14:paraId="45B39015" w14:textId="77777777" w:rsidR="00097E14" w:rsidRPr="000C3C66" w:rsidRDefault="00097E14" w:rsidP="00097E14">
      <w:pPr>
        <w:pStyle w:val="5"/>
        <w:spacing w:line="300" w:lineRule="exact"/>
        <w:ind w:left="965" w:hangingChars="402" w:hanging="965"/>
      </w:pPr>
      <w:r w:rsidRPr="000C3C66">
        <w:rPr>
          <w:rFonts w:hint="eastAsia"/>
        </w:rPr>
        <w:t>[</w:t>
      </w:r>
      <w:r w:rsidRPr="000C3C66">
        <w:rPr>
          <w:rFonts w:hint="eastAsia"/>
        </w:rPr>
        <w:t>中押千斤頂鋼製接頭及滑材之費用包含於推進施工單價內，不另計價</w:t>
      </w:r>
      <w:r w:rsidRPr="000C3C66">
        <w:rPr>
          <w:rFonts w:hint="eastAsia"/>
        </w:rPr>
        <w:t>]</w:t>
      </w:r>
      <w:r w:rsidRPr="000C3C66">
        <w:rPr>
          <w:rFonts w:hint="eastAsia"/>
        </w:rPr>
        <w:t>。</w:t>
      </w:r>
    </w:p>
    <w:p w14:paraId="14AB3E63" w14:textId="77777777" w:rsidR="00097E14" w:rsidRPr="000C3C66" w:rsidRDefault="00601519" w:rsidP="00601519">
      <w:pPr>
        <w:pStyle w:val="5"/>
        <w:spacing w:line="300" w:lineRule="exact"/>
        <w:ind w:left="965" w:hangingChars="402" w:hanging="965"/>
      </w:pPr>
      <w:r w:rsidRPr="003F5F10">
        <w:t>本章所述之檢驗工作均屬一級自主品管之範圍，此項工作屬</w:t>
      </w:r>
      <w:r>
        <w:rPr>
          <w:rFonts w:hint="eastAsia"/>
        </w:rPr>
        <w:t>乙方</w:t>
      </w:r>
      <w:r w:rsidRPr="003F5F10">
        <w:t>自主檢驗費用之範圍，編列於「</w:t>
      </w:r>
      <w:r w:rsidRPr="000C3C66">
        <w:rPr>
          <w:rFonts w:hint="eastAsia"/>
        </w:rPr>
        <w:t>材料試驗及工程檢驗</w:t>
      </w:r>
      <w:r w:rsidRPr="003F5F10">
        <w:t>」內</w:t>
      </w:r>
      <w:r w:rsidRPr="003F5F10">
        <w:rPr>
          <w:rFonts w:hint="eastAsia"/>
        </w:rPr>
        <w:t>，</w:t>
      </w:r>
      <w:r w:rsidRPr="003F5F10">
        <w:t>以</w:t>
      </w:r>
      <w:r w:rsidRPr="003F5F10">
        <w:t>[</w:t>
      </w:r>
      <w:r w:rsidRPr="003F5F10">
        <w:t>一式</w:t>
      </w:r>
      <w:r w:rsidRPr="003F5F10">
        <w:t>]</w:t>
      </w:r>
      <w:r w:rsidRPr="003F5F10">
        <w:t>計價</w:t>
      </w:r>
      <w:r w:rsidR="00097E14" w:rsidRPr="000C3C66">
        <w:rPr>
          <w:rFonts w:hint="eastAsia"/>
        </w:rPr>
        <w:t>。</w:t>
      </w:r>
    </w:p>
    <w:p w14:paraId="08851DC1" w14:textId="77777777" w:rsidR="00F255A5" w:rsidRPr="000C3C66" w:rsidRDefault="00F255A5">
      <w:pPr>
        <w:pStyle w:val="ac"/>
      </w:pPr>
      <w:r w:rsidRPr="000C3C66">
        <w:rPr>
          <w:rFonts w:hint="eastAsia"/>
        </w:rPr>
        <w:t>〈本章結束〉</w:t>
      </w:r>
    </w:p>
    <w:sectPr w:rsidR="00F255A5" w:rsidRPr="000C3C66">
      <w:footerReference w:type="even" r:id="rId8"/>
      <w:footerReference w:type="default" r:id="rId9"/>
      <w:pgSz w:w="11907" w:h="16840" w:code="9"/>
      <w:pgMar w:top="1418" w:right="1418" w:bottom="1418" w:left="1418" w:header="851" w:footer="851" w:gutter="0"/>
      <w:pgNumType w:start="1" w:chapStyle="2"/>
      <w:cols w:space="720"/>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537C0" w14:textId="77777777" w:rsidR="00CF7152" w:rsidRDefault="00CF7152">
      <w:r>
        <w:separator/>
      </w:r>
    </w:p>
  </w:endnote>
  <w:endnote w:type="continuationSeparator" w:id="0">
    <w:p w14:paraId="4852A5D2" w14:textId="77777777" w:rsidR="00CF7152" w:rsidRDefault="00CF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C3465" w14:textId="77777777" w:rsidR="005D5959" w:rsidRDefault="005D595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B12D12B" w14:textId="77777777" w:rsidR="005D5959" w:rsidRDefault="005D595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07425" w14:textId="6731D741" w:rsidR="005D5959" w:rsidRDefault="005D595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02533-19</w:t>
    </w:r>
    <w:r>
      <w:rPr>
        <w:rStyle w:val="a9"/>
      </w:rPr>
      <w:fldChar w:fldCharType="end"/>
    </w:r>
  </w:p>
  <w:p w14:paraId="78F4848F" w14:textId="56D0A506" w:rsidR="005D5959" w:rsidRDefault="005D5959" w:rsidP="005D3FA0">
    <w:pPr>
      <w:pStyle w:val="a7"/>
      <w:tabs>
        <w:tab w:val="right" w:pos="8052"/>
      </w:tabs>
    </w:pPr>
    <w:r>
      <w:rPr>
        <w:rFonts w:hint="eastAsia"/>
      </w:rPr>
      <w:tab/>
    </w:r>
    <w:r>
      <w:t>V7</w:t>
    </w:r>
    <w:r>
      <w:rPr>
        <w:rFonts w:hint="eastAsia"/>
      </w:rPr>
      <w:t>.</w:t>
    </w:r>
    <w:r w:rsidR="00356048">
      <w:t>2</w:t>
    </w:r>
    <w:r>
      <w:t>-</w:t>
    </w:r>
    <w:proofErr w:type="gramStart"/>
    <w:r>
      <w:t>WRB,KCG</w:t>
    </w:r>
    <w:proofErr w:type="gramEnd"/>
    <w:r>
      <w:t>_1</w:t>
    </w:r>
    <w:r>
      <w:rPr>
        <w:rFonts w:hint="eastAsia"/>
      </w:rPr>
      <w:t>1</w:t>
    </w:r>
    <w:r w:rsidR="00356048">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95ABD" w14:textId="77777777" w:rsidR="00CF7152" w:rsidRDefault="00CF7152">
      <w:r>
        <w:separator/>
      </w:r>
    </w:p>
  </w:footnote>
  <w:footnote w:type="continuationSeparator" w:id="0">
    <w:p w14:paraId="3E8A63D8" w14:textId="77777777" w:rsidR="00CF7152" w:rsidRDefault="00CF7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92403E08"/>
    <w:lvl w:ilvl="0">
      <w:start w:val="2"/>
      <w:numFmt w:val="decimalZero"/>
      <w:pStyle w:val="1"/>
      <w:suff w:val="nothing"/>
      <w:lvlText w:val="%1"/>
      <w:lvlJc w:val="left"/>
      <w:pPr>
        <w:ind w:left="0" w:firstLine="0"/>
      </w:pPr>
      <w:rPr>
        <w:rFonts w:hint="eastAsia"/>
      </w:rPr>
    </w:lvl>
    <w:lvl w:ilvl="1">
      <w:start w:val="533"/>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drawingGridHorizontalSpacing w:val="120"/>
  <w:drawingGridVerticalSpacing w:val="353"/>
  <w:displayHorizontalDrawingGridEvery w:val="0"/>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BD5"/>
    <w:rsid w:val="00013656"/>
    <w:rsid w:val="00015C51"/>
    <w:rsid w:val="00031B43"/>
    <w:rsid w:val="00037883"/>
    <w:rsid w:val="00074087"/>
    <w:rsid w:val="000748C9"/>
    <w:rsid w:val="00075A47"/>
    <w:rsid w:val="00082952"/>
    <w:rsid w:val="00085E56"/>
    <w:rsid w:val="00097E14"/>
    <w:rsid w:val="000A42A7"/>
    <w:rsid w:val="000C3C66"/>
    <w:rsid w:val="000D4D01"/>
    <w:rsid w:val="00122673"/>
    <w:rsid w:val="00134717"/>
    <w:rsid w:val="001464AB"/>
    <w:rsid w:val="00157838"/>
    <w:rsid w:val="00160CF9"/>
    <w:rsid w:val="00170DFD"/>
    <w:rsid w:val="001965CC"/>
    <w:rsid w:val="001E3A34"/>
    <w:rsid w:val="001E3D40"/>
    <w:rsid w:val="001F169F"/>
    <w:rsid w:val="001F7069"/>
    <w:rsid w:val="00263C7B"/>
    <w:rsid w:val="00271056"/>
    <w:rsid w:val="00296BAC"/>
    <w:rsid w:val="002B1BBD"/>
    <w:rsid w:val="002C6694"/>
    <w:rsid w:val="002D73E8"/>
    <w:rsid w:val="002E13D4"/>
    <w:rsid w:val="003008FD"/>
    <w:rsid w:val="00310997"/>
    <w:rsid w:val="00321CAA"/>
    <w:rsid w:val="00324B36"/>
    <w:rsid w:val="00336497"/>
    <w:rsid w:val="00346AD0"/>
    <w:rsid w:val="00356048"/>
    <w:rsid w:val="0038509F"/>
    <w:rsid w:val="003C1CAF"/>
    <w:rsid w:val="003E5968"/>
    <w:rsid w:val="003F209F"/>
    <w:rsid w:val="003F2E2D"/>
    <w:rsid w:val="0041138C"/>
    <w:rsid w:val="0041190D"/>
    <w:rsid w:val="00417365"/>
    <w:rsid w:val="0041751C"/>
    <w:rsid w:val="00430714"/>
    <w:rsid w:val="004312B7"/>
    <w:rsid w:val="00451F60"/>
    <w:rsid w:val="00456FE6"/>
    <w:rsid w:val="00463470"/>
    <w:rsid w:val="004766DF"/>
    <w:rsid w:val="00496B94"/>
    <w:rsid w:val="004B670C"/>
    <w:rsid w:val="004C73A6"/>
    <w:rsid w:val="004D4A58"/>
    <w:rsid w:val="004E509A"/>
    <w:rsid w:val="0050188A"/>
    <w:rsid w:val="0050337A"/>
    <w:rsid w:val="00503FD1"/>
    <w:rsid w:val="0053197D"/>
    <w:rsid w:val="005327CC"/>
    <w:rsid w:val="00575A38"/>
    <w:rsid w:val="00585EDA"/>
    <w:rsid w:val="00591F86"/>
    <w:rsid w:val="00594937"/>
    <w:rsid w:val="005A7D62"/>
    <w:rsid w:val="005D3FA0"/>
    <w:rsid w:val="005D5959"/>
    <w:rsid w:val="005D7D86"/>
    <w:rsid w:val="005F28C0"/>
    <w:rsid w:val="00601519"/>
    <w:rsid w:val="006127DB"/>
    <w:rsid w:val="00613358"/>
    <w:rsid w:val="0063157F"/>
    <w:rsid w:val="00646A60"/>
    <w:rsid w:val="00655173"/>
    <w:rsid w:val="0066555A"/>
    <w:rsid w:val="006670BC"/>
    <w:rsid w:val="00683622"/>
    <w:rsid w:val="00684FF4"/>
    <w:rsid w:val="00687840"/>
    <w:rsid w:val="00696B55"/>
    <w:rsid w:val="006A143C"/>
    <w:rsid w:val="006A3D37"/>
    <w:rsid w:val="006C183D"/>
    <w:rsid w:val="006D609E"/>
    <w:rsid w:val="006D6D41"/>
    <w:rsid w:val="007030DA"/>
    <w:rsid w:val="00712EE7"/>
    <w:rsid w:val="007163F7"/>
    <w:rsid w:val="0072302A"/>
    <w:rsid w:val="007257A1"/>
    <w:rsid w:val="007315BD"/>
    <w:rsid w:val="0074010B"/>
    <w:rsid w:val="00745355"/>
    <w:rsid w:val="007803D5"/>
    <w:rsid w:val="00794BE9"/>
    <w:rsid w:val="007A2B6F"/>
    <w:rsid w:val="007A3FD7"/>
    <w:rsid w:val="007C0273"/>
    <w:rsid w:val="00803147"/>
    <w:rsid w:val="008033A4"/>
    <w:rsid w:val="008075C0"/>
    <w:rsid w:val="008075DB"/>
    <w:rsid w:val="008179B8"/>
    <w:rsid w:val="00821BDB"/>
    <w:rsid w:val="008358CE"/>
    <w:rsid w:val="0084040B"/>
    <w:rsid w:val="00843F02"/>
    <w:rsid w:val="00866BD5"/>
    <w:rsid w:val="008775E9"/>
    <w:rsid w:val="0088024D"/>
    <w:rsid w:val="00892D46"/>
    <w:rsid w:val="0089618F"/>
    <w:rsid w:val="008B3DA9"/>
    <w:rsid w:val="008C308F"/>
    <w:rsid w:val="008E304A"/>
    <w:rsid w:val="008E4B00"/>
    <w:rsid w:val="008F33F1"/>
    <w:rsid w:val="008F4304"/>
    <w:rsid w:val="0095324D"/>
    <w:rsid w:val="00965653"/>
    <w:rsid w:val="00984F49"/>
    <w:rsid w:val="0099340A"/>
    <w:rsid w:val="00996FE0"/>
    <w:rsid w:val="009C74E8"/>
    <w:rsid w:val="009F0158"/>
    <w:rsid w:val="00A43A92"/>
    <w:rsid w:val="00A76B0A"/>
    <w:rsid w:val="00A76E6D"/>
    <w:rsid w:val="00AB05D4"/>
    <w:rsid w:val="00AC24BD"/>
    <w:rsid w:val="00AD7462"/>
    <w:rsid w:val="00AE42CA"/>
    <w:rsid w:val="00AE6E04"/>
    <w:rsid w:val="00B30097"/>
    <w:rsid w:val="00B315B0"/>
    <w:rsid w:val="00B66380"/>
    <w:rsid w:val="00B745AA"/>
    <w:rsid w:val="00B91948"/>
    <w:rsid w:val="00BA0373"/>
    <w:rsid w:val="00BC2B27"/>
    <w:rsid w:val="00BD539C"/>
    <w:rsid w:val="00BE2005"/>
    <w:rsid w:val="00BE418D"/>
    <w:rsid w:val="00BF3CAE"/>
    <w:rsid w:val="00C03D23"/>
    <w:rsid w:val="00C1229B"/>
    <w:rsid w:val="00C711F4"/>
    <w:rsid w:val="00C74613"/>
    <w:rsid w:val="00C82710"/>
    <w:rsid w:val="00CA3BDB"/>
    <w:rsid w:val="00CA5256"/>
    <w:rsid w:val="00CC7CC8"/>
    <w:rsid w:val="00CF7152"/>
    <w:rsid w:val="00D04022"/>
    <w:rsid w:val="00D049E6"/>
    <w:rsid w:val="00D0716A"/>
    <w:rsid w:val="00D13BE6"/>
    <w:rsid w:val="00D16505"/>
    <w:rsid w:val="00D20582"/>
    <w:rsid w:val="00D22BE6"/>
    <w:rsid w:val="00D23A5F"/>
    <w:rsid w:val="00D32439"/>
    <w:rsid w:val="00D35E04"/>
    <w:rsid w:val="00D568F4"/>
    <w:rsid w:val="00D704FE"/>
    <w:rsid w:val="00D720E6"/>
    <w:rsid w:val="00D81BF2"/>
    <w:rsid w:val="00D84D78"/>
    <w:rsid w:val="00DA6D51"/>
    <w:rsid w:val="00DB51F1"/>
    <w:rsid w:val="00DC03C4"/>
    <w:rsid w:val="00DC08DD"/>
    <w:rsid w:val="00DD080F"/>
    <w:rsid w:val="00DD1646"/>
    <w:rsid w:val="00DF07A1"/>
    <w:rsid w:val="00E12F08"/>
    <w:rsid w:val="00E21958"/>
    <w:rsid w:val="00E36DA2"/>
    <w:rsid w:val="00E56A59"/>
    <w:rsid w:val="00E56E0F"/>
    <w:rsid w:val="00E860D5"/>
    <w:rsid w:val="00EB57C2"/>
    <w:rsid w:val="00EC7EDB"/>
    <w:rsid w:val="00F255A5"/>
    <w:rsid w:val="00F63D39"/>
    <w:rsid w:val="00F868EB"/>
    <w:rsid w:val="00FB65C1"/>
    <w:rsid w:val="00FB783C"/>
    <w:rsid w:val="00FC143E"/>
    <w:rsid w:val="00FF1836"/>
    <w:rsid w:val="00FF252C"/>
    <w:rsid w:val="00FF59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CE5C420"/>
  <w15:chartTrackingRefBased/>
  <w15:docId w15:val="{45400AF6-FA79-4943-8F73-1B0D28518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1"/>
      </w:numPr>
      <w:jc w:val="center"/>
      <w:outlineLvl w:val="1"/>
    </w:pPr>
    <w:rPr>
      <w:rFonts w:eastAsia="新細明體"/>
      <w:bCs/>
      <w:sz w:val="28"/>
      <w:szCs w:val="48"/>
    </w:rPr>
  </w:style>
  <w:style w:type="paragraph" w:styleId="3">
    <w:name w:val="heading 3"/>
    <w:basedOn w:val="a"/>
    <w:next w:val="a"/>
    <w:qFormat/>
    <w:pPr>
      <w:numPr>
        <w:ilvl w:val="2"/>
        <w:numId w:val="1"/>
      </w:numPr>
      <w:outlineLvl w:val="2"/>
    </w:pPr>
    <w:rPr>
      <w:bCs/>
      <w:sz w:val="32"/>
      <w:szCs w:val="36"/>
    </w:rPr>
  </w:style>
  <w:style w:type="paragraph" w:styleId="4">
    <w:name w:val="heading 4"/>
    <w:basedOn w:val="a"/>
    <w:next w:val="a"/>
    <w:qFormat/>
    <w:pPr>
      <w:numPr>
        <w:ilvl w:val="3"/>
        <w:numId w:val="1"/>
      </w:numPr>
      <w:outlineLvl w:val="3"/>
    </w:pPr>
  </w:style>
  <w:style w:type="paragraph" w:styleId="5">
    <w:name w:val="heading 5"/>
    <w:basedOn w:val="4"/>
    <w:next w:val="a"/>
    <w:qFormat/>
    <w:pPr>
      <w:numPr>
        <w:ilvl w:val="4"/>
      </w:numPr>
      <w:outlineLvl w:val="4"/>
    </w:pPr>
    <w:rPr>
      <w:bCs/>
    </w:rPr>
  </w:style>
  <w:style w:type="paragraph" w:styleId="6">
    <w:name w:val="heading 6"/>
    <w:basedOn w:val="4"/>
    <w:next w:val="a"/>
    <w:qFormat/>
    <w:pPr>
      <w:numPr>
        <w:ilvl w:val="5"/>
      </w:numPr>
      <w:outlineLvl w:val="5"/>
    </w:pPr>
  </w:style>
  <w:style w:type="paragraph" w:styleId="7">
    <w:name w:val="heading 7"/>
    <w:aliases w:val="CNS"/>
    <w:basedOn w:val="a"/>
    <w:next w:val="a"/>
    <w:qFormat/>
    <w:pPr>
      <w:numPr>
        <w:ilvl w:val="6"/>
        <w:numId w:val="1"/>
      </w:numPr>
      <w:tabs>
        <w:tab w:val="left" w:pos="1531"/>
      </w:tabs>
      <w:outlineLvl w:val="6"/>
    </w:pPr>
    <w:rPr>
      <w:bCs/>
    </w:rPr>
  </w:style>
  <w:style w:type="paragraph" w:styleId="8">
    <w:name w:val="heading 8"/>
    <w:basedOn w:val="a"/>
    <w:next w:val="a"/>
    <w:qFormat/>
    <w:pPr>
      <w:numPr>
        <w:ilvl w:val="7"/>
        <w:numId w:val="1"/>
      </w:numPr>
      <w:outlineLvl w:val="7"/>
    </w:pPr>
  </w:style>
  <w:style w:type="paragraph" w:styleId="9">
    <w:name w:val="heading 9"/>
    <w:basedOn w:val="a"/>
    <w:next w:val="a"/>
    <w:qFormat/>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character" w:styleId="a3">
    <w:name w:val="FollowedHyperlink"/>
    <w:rPr>
      <w:color w:val="800080"/>
      <w:u w:val="single"/>
    </w:rPr>
  </w:style>
  <w:style w:type="paragraph" w:styleId="a4">
    <w:name w:val="Body Text"/>
    <w:basedOn w:val="a"/>
    <w:pPr>
      <w:ind w:left="964"/>
    </w:pPr>
  </w:style>
  <w:style w:type="paragraph" w:customStyle="1" w:styleId="a5">
    <w:name w:val="表文"/>
    <w:basedOn w:val="a"/>
    <w:pPr>
      <w:ind w:left="57" w:right="57"/>
    </w:pPr>
  </w:style>
  <w:style w:type="paragraph" w:customStyle="1" w:styleId="a6">
    <w:name w:val="表文中"/>
    <w:basedOn w:val="a5"/>
    <w:pPr>
      <w:jc w:val="center"/>
    </w:pPr>
  </w:style>
  <w:style w:type="paragraph" w:styleId="a7">
    <w:name w:val="footer"/>
    <w:basedOn w:val="a"/>
    <w:pPr>
      <w:tabs>
        <w:tab w:val="left" w:pos="4254"/>
        <w:tab w:val="left" w:pos="8052"/>
      </w:tabs>
      <w:snapToGrid w:val="0"/>
    </w:pPr>
    <w:rPr>
      <w:sz w:val="16"/>
    </w:rPr>
  </w:style>
  <w:style w:type="paragraph" w:styleId="a8">
    <w:name w:val="header"/>
    <w:basedOn w:val="a"/>
    <w:pPr>
      <w:tabs>
        <w:tab w:val="center" w:pos="3900"/>
        <w:tab w:val="center" w:pos="7800"/>
      </w:tabs>
      <w:snapToGrid w:val="0"/>
    </w:pPr>
    <w:rPr>
      <w:sz w:val="20"/>
    </w:rPr>
  </w:style>
  <w:style w:type="character" w:styleId="a9">
    <w:name w:val="page number"/>
    <w:rPr>
      <w:rFonts w:ascii="Arial" w:eastAsia="標楷體" w:hAnsi="Arial"/>
      <w:sz w:val="20"/>
    </w:rPr>
  </w:style>
  <w:style w:type="paragraph" w:customStyle="1" w:styleId="aa">
    <w:name w:val="章"/>
    <w:basedOn w:val="a"/>
    <w:pPr>
      <w:jc w:val="center"/>
    </w:pPr>
    <w:rPr>
      <w:rFonts w:eastAsia="新細明體"/>
      <w:sz w:val="28"/>
    </w:rPr>
  </w:style>
  <w:style w:type="paragraph" w:customStyle="1" w:styleId="ab">
    <w:name w:val="單行間距"/>
    <w:basedOn w:val="a"/>
    <w:pPr>
      <w:jc w:val="center"/>
    </w:pPr>
  </w:style>
  <w:style w:type="paragraph" w:customStyle="1" w:styleId="ac">
    <w:name w:val="結束"/>
    <w:basedOn w:val="a6"/>
    <w:pPr>
      <w:spacing w:before="500"/>
    </w:pPr>
  </w:style>
  <w:style w:type="paragraph" w:styleId="ad">
    <w:name w:val="caption"/>
    <w:basedOn w:val="a"/>
    <w:next w:val="a"/>
    <w:qFormat/>
    <w:pPr>
      <w:spacing w:line="400" w:lineRule="exact"/>
      <w:jc w:val="center"/>
    </w:pPr>
  </w:style>
  <w:style w:type="paragraph" w:styleId="ae">
    <w:name w:val="Balloon Text"/>
    <w:basedOn w:val="a"/>
    <w:semiHidden/>
    <w:rsid w:val="008775E9"/>
    <w:rPr>
      <w:rFonts w:eastAsia="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17451-FEDB-4472-A6D8-0B1F36695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18</Pages>
  <Words>2488</Words>
  <Characters>14188</Characters>
  <Application>Microsoft Office Word</Application>
  <DocSecurity>0</DocSecurity>
  <Lines>118</Lines>
  <Paragraphs>33</Paragraphs>
  <ScaleCrop>false</ScaleCrop>
  <Company>台灣省自來水股份有限公司</Company>
  <LinksUpToDate>false</LinksUpToDate>
  <CharactersWithSpaces>16643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第02533章  污水管管材</dc:title>
  <dc:subject/>
  <dc:creator>Sewer</dc:creator>
  <cp:keywords/>
  <dc:description>修正2.4.5.(2)</dc:description>
  <cp:lastModifiedBy>Crazy</cp:lastModifiedBy>
  <cp:revision>34</cp:revision>
  <cp:lastPrinted>2020-03-03T02:40:00Z</cp:lastPrinted>
  <dcterms:created xsi:type="dcterms:W3CDTF">2016-03-25T04:00:00Z</dcterms:created>
  <dcterms:modified xsi:type="dcterms:W3CDTF">2024-08-09T03:23:00Z</dcterms:modified>
</cp:coreProperties>
</file>